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105" w:rsidRDefault="00D92105" w:rsidP="00BE2DBB">
      <w:pPr>
        <w:rPr>
          <w:rStyle w:val="Nmerodepgina"/>
          <w:rFonts w:eastAsia="Arial Unicode MS"/>
          <w:lang w:val="es-AR"/>
        </w:rPr>
      </w:pPr>
    </w:p>
    <w:p w:rsidR="00427577" w:rsidRDefault="00427577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427577" w:rsidRDefault="00427577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  <w:r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  <w:t>INDICE</w:t>
      </w:r>
    </w:p>
    <w:p w:rsidR="00427577" w:rsidRDefault="00427577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tbl>
      <w:tblPr>
        <w:tblStyle w:val="Tablaconcuadrcul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2"/>
        <w:gridCol w:w="1276"/>
      </w:tblGrid>
      <w:tr w:rsidR="002B5DAB" w:rsidRPr="002B5DAB" w:rsidTr="006269BD">
        <w:trPr>
          <w:trHeight w:val="680"/>
        </w:trPr>
        <w:tc>
          <w:tcPr>
            <w:tcW w:w="7802" w:type="dxa"/>
            <w:vAlign w:val="center"/>
          </w:tcPr>
          <w:p w:rsidR="00427577" w:rsidRPr="002B5DAB" w:rsidRDefault="00CF01E9" w:rsidP="006269BD">
            <w:pPr>
              <w:rPr>
                <w:rStyle w:val="Nmerodepgina"/>
                <w:rFonts w:ascii="Tahoma" w:eastAsia="Arial Unicode MS" w:hAnsi="Tahoma" w:cs="Tahoma"/>
                <w:color w:val="000000" w:themeColor="text1"/>
                <w:sz w:val="30"/>
                <w:szCs w:val="30"/>
                <w:lang w:val="es-AR"/>
              </w:rPr>
            </w:pPr>
            <w:hyperlink w:anchor="_Como_crear_un" w:history="1">
              <w:r w:rsidR="00427577" w:rsidRPr="002B5DAB">
                <w:rPr>
                  <w:rStyle w:val="Hipervnculo"/>
                  <w:rFonts w:ascii="Tahoma" w:eastAsia="Arial Unicode MS" w:hAnsi="Tahoma" w:cs="Tahoma"/>
                  <w:color w:val="000000" w:themeColor="text1"/>
                  <w:sz w:val="30"/>
                  <w:szCs w:val="30"/>
                  <w:u w:val="none"/>
                  <w:lang w:val="es-AR"/>
                </w:rPr>
                <w:t>Como Crear un Medicamento Normal, IATF o Protocolo</w:t>
              </w:r>
            </w:hyperlink>
            <w:r w:rsidR="00427577" w:rsidRPr="002B5DAB">
              <w:rPr>
                <w:rStyle w:val="Nmerodepgina"/>
                <w:rFonts w:ascii="Tahoma" w:eastAsia="Arial Unicode MS" w:hAnsi="Tahoma" w:cs="Tahoma"/>
                <w:color w:val="000000" w:themeColor="text1"/>
                <w:sz w:val="30"/>
                <w:szCs w:val="30"/>
                <w:lang w:val="es-AR"/>
              </w:rPr>
              <w:t>.</w:t>
            </w:r>
          </w:p>
        </w:tc>
        <w:tc>
          <w:tcPr>
            <w:tcW w:w="1276" w:type="dxa"/>
            <w:vAlign w:val="center"/>
          </w:tcPr>
          <w:p w:rsidR="00427577" w:rsidRPr="002B5DAB" w:rsidRDefault="00E56B66" w:rsidP="00E56B66">
            <w:pPr>
              <w:jc w:val="center"/>
              <w:rPr>
                <w:rStyle w:val="Nmerodepgina"/>
                <w:rFonts w:ascii="Tahoma" w:eastAsia="Arial Unicode MS" w:hAnsi="Tahoma" w:cs="Tahoma"/>
                <w:color w:val="000000" w:themeColor="text1"/>
                <w:sz w:val="28"/>
                <w:szCs w:val="36"/>
                <w:lang w:val="es-AR"/>
              </w:rPr>
            </w:pPr>
            <w:r w:rsidRPr="002B5DAB">
              <w:rPr>
                <w:rStyle w:val="Nmerodepgina"/>
                <w:rFonts w:ascii="Tahoma" w:eastAsia="Arial Unicode MS" w:hAnsi="Tahoma" w:cs="Tahoma"/>
                <w:color w:val="000000" w:themeColor="text1"/>
                <w:sz w:val="28"/>
                <w:szCs w:val="36"/>
                <w:lang w:val="es-AR"/>
              </w:rPr>
              <w:t>2</w:t>
            </w:r>
          </w:p>
        </w:tc>
      </w:tr>
      <w:tr w:rsidR="002B5DAB" w:rsidRPr="002B5DAB" w:rsidTr="006269BD">
        <w:trPr>
          <w:trHeight w:val="680"/>
        </w:trPr>
        <w:tc>
          <w:tcPr>
            <w:tcW w:w="7802" w:type="dxa"/>
            <w:vAlign w:val="center"/>
          </w:tcPr>
          <w:p w:rsidR="00E56B66" w:rsidRPr="002B5DAB" w:rsidRDefault="00CF01E9" w:rsidP="002B5DAB">
            <w:pPr>
              <w:rPr>
                <w:rStyle w:val="Nmerodepgina"/>
                <w:rFonts w:ascii="Tahoma" w:eastAsia="Arial Unicode MS" w:hAnsi="Tahoma" w:cs="Tahoma"/>
                <w:color w:val="000000" w:themeColor="text1"/>
                <w:sz w:val="30"/>
                <w:szCs w:val="30"/>
                <w:lang w:val="es-AR"/>
              </w:rPr>
            </w:pPr>
            <w:hyperlink w:anchor="_Como_cargar_un" w:history="1">
              <w:r w:rsidR="00E56B66" w:rsidRPr="002B5DAB">
                <w:rPr>
                  <w:rStyle w:val="Hipervnculo"/>
                  <w:rFonts w:ascii="Tahoma" w:eastAsia="Arial Unicode MS" w:hAnsi="Tahoma" w:cs="Tahoma"/>
                  <w:color w:val="000000" w:themeColor="text1"/>
                  <w:sz w:val="30"/>
                  <w:szCs w:val="30"/>
                  <w:u w:val="none"/>
                  <w:lang w:val="es-AR"/>
                </w:rPr>
                <w:t xml:space="preserve">Como Cargar un Medicamento </w:t>
              </w:r>
              <w:proofErr w:type="spellStart"/>
              <w:r w:rsidR="00E56B66" w:rsidRPr="002B5DAB">
                <w:rPr>
                  <w:rStyle w:val="Hipervnculo"/>
                  <w:rFonts w:ascii="Tahoma" w:eastAsia="Arial Unicode MS" w:hAnsi="Tahoma" w:cs="Tahoma"/>
                  <w:color w:val="000000" w:themeColor="text1"/>
                  <w:sz w:val="30"/>
                  <w:szCs w:val="30"/>
                  <w:u w:val="none"/>
                  <w:lang w:val="es-AR"/>
                </w:rPr>
                <w:t>IATF</w:t>
              </w:r>
              <w:proofErr w:type="spellEnd"/>
              <w:r w:rsidR="00E56B66" w:rsidRPr="002B5DAB">
                <w:rPr>
                  <w:rStyle w:val="Hipervnculo"/>
                  <w:rFonts w:ascii="Tahoma" w:eastAsia="Arial Unicode MS" w:hAnsi="Tahoma" w:cs="Tahoma"/>
                  <w:color w:val="000000" w:themeColor="text1"/>
                  <w:sz w:val="30"/>
                  <w:szCs w:val="30"/>
                  <w:u w:val="none"/>
                  <w:lang w:val="es-AR"/>
                </w:rPr>
                <w:t xml:space="preserve"> o Protocolo</w:t>
              </w:r>
            </w:hyperlink>
            <w:r w:rsidR="002B5DAB">
              <w:rPr>
                <w:rStyle w:val="Hipervnculo"/>
                <w:rFonts w:ascii="Tahoma" w:eastAsia="Arial Unicode MS" w:hAnsi="Tahoma" w:cs="Tahoma"/>
                <w:color w:val="000000" w:themeColor="text1"/>
                <w:sz w:val="30"/>
                <w:szCs w:val="30"/>
                <w:u w:val="none"/>
                <w:lang w:val="es-AR"/>
              </w:rPr>
              <w:t xml:space="preserve"> en la historia de un animal</w:t>
            </w:r>
            <w:bookmarkStart w:id="0" w:name="_GoBack"/>
            <w:bookmarkEnd w:id="0"/>
            <w:r w:rsidR="002B5DAB">
              <w:rPr>
                <w:rStyle w:val="Hipervnculo"/>
                <w:rFonts w:ascii="Tahoma" w:eastAsia="Arial Unicode MS" w:hAnsi="Tahoma" w:cs="Tahoma"/>
                <w:color w:val="000000" w:themeColor="text1"/>
                <w:sz w:val="30"/>
                <w:szCs w:val="30"/>
                <w:u w:val="none"/>
                <w:lang w:val="es-AR"/>
              </w:rPr>
              <w:t>.</w:t>
            </w:r>
          </w:p>
        </w:tc>
        <w:tc>
          <w:tcPr>
            <w:tcW w:w="1276" w:type="dxa"/>
            <w:vAlign w:val="center"/>
          </w:tcPr>
          <w:p w:rsidR="00E56B66" w:rsidRPr="002B5DAB" w:rsidRDefault="006269BD" w:rsidP="006269BD">
            <w:pPr>
              <w:jc w:val="center"/>
              <w:rPr>
                <w:rStyle w:val="Nmerodepgina"/>
                <w:rFonts w:ascii="Tahoma" w:eastAsia="Arial Unicode MS" w:hAnsi="Tahoma" w:cs="Tahoma"/>
                <w:color w:val="000000" w:themeColor="text1"/>
                <w:sz w:val="28"/>
                <w:szCs w:val="28"/>
                <w:lang w:val="es-AR"/>
              </w:rPr>
            </w:pPr>
            <w:r w:rsidRPr="002B5DAB">
              <w:rPr>
                <w:rStyle w:val="Nmerodepgina"/>
                <w:rFonts w:ascii="Tahoma" w:eastAsia="Arial Unicode MS" w:hAnsi="Tahoma" w:cs="Tahoma"/>
                <w:color w:val="000000" w:themeColor="text1"/>
                <w:sz w:val="28"/>
                <w:szCs w:val="28"/>
                <w:lang w:val="es-AR"/>
              </w:rPr>
              <w:t>6</w:t>
            </w:r>
          </w:p>
        </w:tc>
      </w:tr>
    </w:tbl>
    <w:p w:rsidR="00427577" w:rsidRDefault="00427577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427577" w:rsidRDefault="00427577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E56B66" w:rsidRP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14"/>
          <w:szCs w:val="28"/>
          <w:lang w:val="es-AR"/>
        </w:rPr>
      </w:pPr>
    </w:p>
    <w:p w:rsidR="00E56B66" w:rsidRPr="00E56B66" w:rsidRDefault="00E56B66" w:rsidP="00E56B66">
      <w:pPr>
        <w:pStyle w:val="Ttulo1"/>
        <w:rPr>
          <w:rStyle w:val="Nmerodepgina"/>
          <w:rFonts w:ascii="Tahoma" w:hAnsi="Tahoma" w:cs="Tahoma"/>
          <w:b/>
          <w:sz w:val="32"/>
        </w:rPr>
      </w:pPr>
      <w:bookmarkStart w:id="1" w:name="_Como_crear_un"/>
      <w:bookmarkEnd w:id="1"/>
      <w:r w:rsidRPr="00E56B66">
        <w:rPr>
          <w:rStyle w:val="Nmerodepgina"/>
          <w:rFonts w:ascii="Tahoma" w:hAnsi="Tahoma" w:cs="Tahoma"/>
          <w:b/>
          <w:sz w:val="32"/>
        </w:rPr>
        <w:lastRenderedPageBreak/>
        <w:t>Como crear un Medicamento Normal, IATF o Protocolo</w:t>
      </w:r>
    </w:p>
    <w:p w:rsidR="00E56B66" w:rsidRDefault="00E56B66" w:rsidP="0035112B">
      <w:pPr>
        <w:jc w:val="center"/>
        <w:rPr>
          <w:rStyle w:val="Nmerodepgina"/>
          <w:rFonts w:ascii="Tahoma" w:eastAsia="Arial Unicode MS" w:hAnsi="Tahoma" w:cs="Tahoma"/>
          <w:b/>
          <w:sz w:val="28"/>
          <w:szCs w:val="28"/>
          <w:lang w:val="es-AR"/>
        </w:rPr>
      </w:pPr>
    </w:p>
    <w:p w:rsidR="00176069" w:rsidRPr="00101620" w:rsidRDefault="007B5008" w:rsidP="00101620">
      <w:pPr>
        <w:spacing w:line="360" w:lineRule="auto"/>
        <w:ind w:firstLine="708"/>
        <w:jc w:val="both"/>
        <w:rPr>
          <w:rFonts w:ascii="Tahoma" w:eastAsia="Arial Unicode MS" w:hAnsi="Tahoma" w:cs="Tahoma"/>
        </w:rPr>
      </w:pPr>
      <w:r w:rsidRPr="00101620">
        <w:rPr>
          <w:rFonts w:ascii="Tahoma" w:eastAsia="Arial Unicode MS" w:hAnsi="Tahoma" w:cs="Tahoma"/>
          <w:bCs/>
        </w:rPr>
        <w:t>Este manual les</w:t>
      </w:r>
      <w:r w:rsidR="00101620">
        <w:rPr>
          <w:rFonts w:ascii="Tahoma" w:eastAsia="Arial Unicode MS" w:hAnsi="Tahoma" w:cs="Tahoma"/>
          <w:bCs/>
        </w:rPr>
        <w:t xml:space="preserve"> explicará</w:t>
      </w:r>
      <w:r w:rsidR="00176069" w:rsidRPr="00101620">
        <w:rPr>
          <w:rFonts w:ascii="Tahoma" w:eastAsia="Arial Unicode MS" w:hAnsi="Tahoma" w:cs="Tahoma"/>
          <w:bCs/>
        </w:rPr>
        <w:t xml:space="preserve"> </w:t>
      </w:r>
      <w:r w:rsidR="0035112B" w:rsidRPr="00101620">
        <w:rPr>
          <w:rFonts w:ascii="Tahoma" w:eastAsia="Arial Unicode MS" w:hAnsi="Tahoma" w:cs="Tahoma"/>
          <w:bCs/>
        </w:rPr>
        <w:t>cómo</w:t>
      </w:r>
      <w:r w:rsidR="00176069" w:rsidRPr="00101620">
        <w:rPr>
          <w:rFonts w:ascii="Tahoma" w:eastAsia="Arial Unicode MS" w:hAnsi="Tahoma" w:cs="Tahoma"/>
          <w:bCs/>
        </w:rPr>
        <w:t xml:space="preserve"> crear un </w:t>
      </w:r>
      <w:r w:rsidR="00E1051D" w:rsidRPr="00101620">
        <w:rPr>
          <w:rFonts w:ascii="Tahoma" w:eastAsia="Arial Unicode MS" w:hAnsi="Tahoma" w:cs="Tahoma"/>
          <w:b/>
          <w:bCs/>
        </w:rPr>
        <w:t>Medicamento Normal</w:t>
      </w:r>
      <w:r w:rsidR="00E1051D" w:rsidRPr="00101620">
        <w:rPr>
          <w:rFonts w:ascii="Tahoma" w:eastAsia="Arial Unicode MS" w:hAnsi="Tahoma" w:cs="Tahoma"/>
          <w:bCs/>
        </w:rPr>
        <w:t xml:space="preserve">, </w:t>
      </w:r>
      <w:r w:rsidR="00E1051D" w:rsidRPr="00101620">
        <w:rPr>
          <w:rFonts w:ascii="Tahoma" w:eastAsia="Arial Unicode MS" w:hAnsi="Tahoma" w:cs="Tahoma"/>
          <w:b/>
          <w:bCs/>
        </w:rPr>
        <w:t>IATF</w:t>
      </w:r>
      <w:r w:rsidR="00E1051D" w:rsidRPr="00101620">
        <w:rPr>
          <w:rFonts w:ascii="Tahoma" w:eastAsia="Arial Unicode MS" w:hAnsi="Tahoma" w:cs="Tahoma"/>
          <w:bCs/>
        </w:rPr>
        <w:t xml:space="preserve"> o </w:t>
      </w:r>
      <w:r w:rsidR="00176069" w:rsidRPr="00101620">
        <w:rPr>
          <w:rFonts w:ascii="Tahoma" w:eastAsia="Arial Unicode MS" w:hAnsi="Tahoma" w:cs="Tahoma"/>
          <w:b/>
          <w:bCs/>
        </w:rPr>
        <w:t>Protocolo</w:t>
      </w:r>
      <w:r w:rsidR="00176069" w:rsidRPr="00101620">
        <w:rPr>
          <w:rFonts w:ascii="Tahoma" w:eastAsia="Arial Unicode MS" w:hAnsi="Tahoma" w:cs="Tahoma"/>
          <w:bCs/>
        </w:rPr>
        <w:t>, para ello ingresamos en la Consola Principal de SW Dr</w:t>
      </w:r>
      <w:r w:rsidR="00101620">
        <w:rPr>
          <w:rFonts w:ascii="Tahoma" w:eastAsia="Arial Unicode MS" w:hAnsi="Tahoma" w:cs="Tahoma"/>
          <w:bCs/>
        </w:rPr>
        <w:t>.</w:t>
      </w:r>
      <w:r w:rsidR="00176069" w:rsidRPr="00101620">
        <w:rPr>
          <w:rFonts w:ascii="Tahoma" w:eastAsia="Arial Unicode MS" w:hAnsi="Tahoma" w:cs="Tahoma"/>
          <w:bCs/>
        </w:rPr>
        <w:t xml:space="preserve"> Sola, </w:t>
      </w:r>
      <w:r w:rsidR="00176069" w:rsidRPr="00101620">
        <w:rPr>
          <w:rFonts w:ascii="Tahoma" w:eastAsia="Arial Unicode MS" w:hAnsi="Tahoma" w:cs="Tahoma"/>
        </w:rPr>
        <w:t xml:space="preserve">vamos a trabajar en el </w:t>
      </w:r>
      <w:r w:rsidR="0035112B" w:rsidRPr="00101620">
        <w:rPr>
          <w:rFonts w:ascii="Tahoma" w:eastAsia="Arial Unicode MS" w:hAnsi="Tahoma" w:cs="Tahoma"/>
        </w:rPr>
        <w:t>módulo</w:t>
      </w:r>
      <w:r w:rsidR="00176069" w:rsidRPr="00101620">
        <w:rPr>
          <w:rFonts w:ascii="Tahoma" w:eastAsia="Arial Unicode MS" w:hAnsi="Tahoma" w:cs="Tahoma"/>
        </w:rPr>
        <w:t xml:space="preserve"> Ejecutivo, </w:t>
      </w:r>
      <w:r w:rsidR="00176069" w:rsidRPr="00101620">
        <w:rPr>
          <w:rFonts w:ascii="Tahoma" w:eastAsia="Arial Unicode MS" w:hAnsi="Tahoma" w:cs="Tahoma"/>
          <w:bCs/>
        </w:rPr>
        <w:t xml:space="preserve">por lo que </w:t>
      </w:r>
      <w:r w:rsidR="00176069" w:rsidRPr="00101620">
        <w:rPr>
          <w:rFonts w:ascii="Tahoma" w:eastAsia="Arial Unicode MS" w:hAnsi="Tahoma" w:cs="Tahoma"/>
        </w:rPr>
        <w:t xml:space="preserve">hacemos un </w:t>
      </w:r>
      <w:r w:rsidR="00176069" w:rsidRPr="00101620">
        <w:rPr>
          <w:rFonts w:ascii="Tahoma" w:eastAsia="Arial Unicode MS" w:hAnsi="Tahoma" w:cs="Tahoma"/>
          <w:i/>
        </w:rPr>
        <w:t>clic</w:t>
      </w:r>
      <w:r w:rsidR="00176069" w:rsidRPr="00101620">
        <w:rPr>
          <w:rFonts w:ascii="Tahoma" w:eastAsia="Arial Unicode MS" w:hAnsi="Tahoma" w:cs="Tahoma"/>
        </w:rPr>
        <w:t xml:space="preserve"> con el Mouse </w:t>
      </w:r>
      <w:r w:rsidR="00176069" w:rsidRPr="00101620">
        <w:rPr>
          <w:rFonts w:ascii="Tahoma" w:eastAsia="Arial Unicode MS" w:hAnsi="Tahoma" w:cs="Tahoma"/>
          <w:bCs/>
        </w:rPr>
        <w:t>sobre el acceso correspondiente</w:t>
      </w:r>
      <w:r w:rsidR="00176069" w:rsidRPr="00101620">
        <w:rPr>
          <w:rFonts w:ascii="Tahoma" w:eastAsia="Arial Unicode MS" w:hAnsi="Tahoma" w:cs="Tahoma"/>
        </w:rPr>
        <w:t>.</w:t>
      </w: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A1FDF" w:rsidP="00176069">
      <w:pPr>
        <w:rPr>
          <w:rFonts w:eastAsia="Arial Unicode MS"/>
          <w:b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03196" wp14:editId="3D2B309E">
                <wp:simplePos x="0" y="0"/>
                <wp:positionH relativeFrom="column">
                  <wp:posOffset>4050665</wp:posOffset>
                </wp:positionH>
                <wp:positionV relativeFrom="paragraph">
                  <wp:posOffset>120015</wp:posOffset>
                </wp:positionV>
                <wp:extent cx="704850" cy="200025"/>
                <wp:effectExtent l="19050" t="19050" r="19050" b="19050"/>
                <wp:wrapNone/>
                <wp:docPr id="10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E3C2D23" id="Oval 147" o:spid="_x0000_s1026" style="position:absolute;margin-left:318.95pt;margin-top:9.45pt;width:55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" filled="f" strokecolor="red" strokeweight="2.25pt"/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 wp14:anchorId="3CF4F13E" wp14:editId="1BD7BB2E">
            <wp:simplePos x="0" y="0"/>
            <wp:positionH relativeFrom="column">
              <wp:posOffset>804545</wp:posOffset>
            </wp:positionH>
            <wp:positionV relativeFrom="paragraph">
              <wp:posOffset>43815</wp:posOffset>
            </wp:positionV>
            <wp:extent cx="4872355" cy="3016885"/>
            <wp:effectExtent l="0" t="0" r="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  <w:b/>
        </w:rPr>
      </w:pPr>
    </w:p>
    <w:p w:rsidR="00176069" w:rsidRPr="00710E35" w:rsidRDefault="00176069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E900C7" w:rsidRDefault="00E900C7" w:rsidP="00176069">
      <w:pPr>
        <w:rPr>
          <w:rFonts w:eastAsia="Arial Unicode MS"/>
        </w:rPr>
      </w:pPr>
    </w:p>
    <w:p w:rsidR="00101620" w:rsidRPr="00101620" w:rsidRDefault="001A1FDF" w:rsidP="00101620">
      <w:pPr>
        <w:spacing w:line="360" w:lineRule="auto"/>
        <w:jc w:val="both"/>
        <w:rPr>
          <w:rStyle w:val="Nmerodepgina"/>
          <w:rFonts w:ascii="Tahoma" w:eastAsia="Arial Unicode MS" w:hAnsi="Tahoma" w:cs="Tahoma"/>
        </w:rPr>
      </w:pPr>
      <w:r>
        <w:rPr>
          <w:rFonts w:eastAsia="Arial Unicode MS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49D84" wp14:editId="038BA793">
                <wp:simplePos x="0" y="0"/>
                <wp:positionH relativeFrom="column">
                  <wp:posOffset>4965065</wp:posOffset>
                </wp:positionH>
                <wp:positionV relativeFrom="paragraph">
                  <wp:posOffset>127000</wp:posOffset>
                </wp:positionV>
                <wp:extent cx="1323975" cy="771525"/>
                <wp:effectExtent l="19050" t="19050" r="47625" b="47625"/>
                <wp:wrapNone/>
                <wp:docPr id="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771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CFEC895" id="Rectangle 149" o:spid="_x0000_s1026" style="position:absolute;margin-left:390.95pt;margin-top:10pt;width:104.2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" filled="f" strokecolor="red" strokeweight="4.5pt"/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 wp14:anchorId="1FA864FB" wp14:editId="1A36BBF7">
            <wp:simplePos x="0" y="0"/>
            <wp:positionH relativeFrom="column">
              <wp:posOffset>4923155</wp:posOffset>
            </wp:positionH>
            <wp:positionV relativeFrom="paragraph">
              <wp:posOffset>127000</wp:posOffset>
            </wp:positionV>
            <wp:extent cx="140017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53" y="21473"/>
                <wp:lineTo x="21453" y="0"/>
                <wp:lineTo x="0" y="0"/>
              </wp:wrapPolygon>
            </wp:wrapTight>
            <wp:docPr id="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69" w:rsidRPr="00101620" w:rsidRDefault="0035112B" w:rsidP="00101620">
      <w:pPr>
        <w:spacing w:line="360" w:lineRule="auto"/>
        <w:ind w:firstLine="708"/>
        <w:jc w:val="both"/>
        <w:rPr>
          <w:rStyle w:val="Nmerodepgina"/>
          <w:rFonts w:ascii="Tahoma" w:eastAsia="Arial Unicode MS" w:hAnsi="Tahoma" w:cs="Tahoma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D5B0D9" wp14:editId="60EE3E8F">
                <wp:simplePos x="0" y="0"/>
                <wp:positionH relativeFrom="column">
                  <wp:posOffset>3841115</wp:posOffset>
                </wp:positionH>
                <wp:positionV relativeFrom="paragraph">
                  <wp:posOffset>422274</wp:posOffset>
                </wp:positionV>
                <wp:extent cx="1104900" cy="1647825"/>
                <wp:effectExtent l="38100" t="19050" r="19050" b="4762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647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90E4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302.45pt;margin-top:33.25pt;width:87pt;height:129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 w:rsidR="00101620">
        <w:rPr>
          <w:rStyle w:val="Nmerodepgina"/>
          <w:rFonts w:ascii="Tahoma" w:eastAsia="Arial Unicode MS" w:hAnsi="Tahoma" w:cs="Tahoma"/>
        </w:rPr>
        <w:t>Abrimos el c</w:t>
      </w:r>
      <w:r w:rsidR="00176069" w:rsidRPr="00101620">
        <w:rPr>
          <w:rStyle w:val="Nmerodepgina"/>
          <w:rFonts w:ascii="Tahoma" w:eastAsia="Arial Unicode MS" w:hAnsi="Tahoma" w:cs="Tahoma"/>
        </w:rPr>
        <w:t xml:space="preserve">ajón de </w:t>
      </w:r>
      <w:r w:rsidR="00176069" w:rsidRPr="00101620">
        <w:rPr>
          <w:rStyle w:val="Nmerodepgina"/>
          <w:rFonts w:ascii="Tahoma" w:eastAsia="Arial Unicode MS" w:hAnsi="Tahoma" w:cs="Tahoma"/>
          <w:b/>
        </w:rPr>
        <w:t>Herramientas</w:t>
      </w:r>
      <w:r w:rsidR="00176069" w:rsidRPr="00101620">
        <w:rPr>
          <w:rStyle w:val="Nmerodepgina"/>
          <w:rFonts w:ascii="Tahoma" w:eastAsia="Arial Unicode MS" w:hAnsi="Tahoma" w:cs="Tahoma"/>
        </w:rPr>
        <w:t xml:space="preserve"> y hacemos un </w:t>
      </w:r>
      <w:r w:rsidR="00176069" w:rsidRPr="00101620">
        <w:rPr>
          <w:rStyle w:val="Nmerodepgina"/>
          <w:rFonts w:ascii="Tahoma" w:eastAsia="Arial Unicode MS" w:hAnsi="Tahoma" w:cs="Tahoma"/>
          <w:i/>
        </w:rPr>
        <w:t>clic</w:t>
      </w:r>
      <w:r w:rsidR="00176069" w:rsidRPr="00101620">
        <w:rPr>
          <w:rStyle w:val="Nmerodepgina"/>
          <w:rFonts w:ascii="Tahoma" w:eastAsia="Arial Unicode MS" w:hAnsi="Tahoma" w:cs="Tahoma"/>
        </w:rPr>
        <w:t xml:space="preserve"> con el botón izquierdo del Mouse en </w:t>
      </w:r>
      <w:r w:rsidR="00880EAF" w:rsidRPr="00101620">
        <w:rPr>
          <w:rStyle w:val="Nmerodepgina"/>
          <w:rFonts w:ascii="Tahoma" w:eastAsia="Arial Unicode MS" w:hAnsi="Tahoma" w:cs="Tahoma"/>
          <w:b/>
        </w:rPr>
        <w:t>Parámetros</w:t>
      </w:r>
      <w:r w:rsidR="00176069" w:rsidRPr="00101620">
        <w:rPr>
          <w:rStyle w:val="Nmerodepgina"/>
          <w:rFonts w:ascii="Tahoma" w:eastAsia="Arial Unicode MS" w:hAnsi="Tahoma" w:cs="Tahoma"/>
        </w:rPr>
        <w:t>.</w:t>
      </w:r>
    </w:p>
    <w:p w:rsidR="00176069" w:rsidRDefault="00176069" w:rsidP="00176069">
      <w:pPr>
        <w:rPr>
          <w:rStyle w:val="Nmerodepgina"/>
          <w:rFonts w:eastAsia="Arial Unicode MS"/>
        </w:rPr>
      </w:pPr>
    </w:p>
    <w:p w:rsidR="00F942A0" w:rsidRPr="0035112B" w:rsidRDefault="00176069" w:rsidP="00BE2DBB">
      <w:pPr>
        <w:rPr>
          <w:rStyle w:val="Nmerodepgina"/>
          <w:rFonts w:ascii="Tahoma" w:eastAsia="Arial Unicode MS" w:hAnsi="Tahoma" w:cs="Tahoma"/>
          <w:lang w:val="es-AR"/>
        </w:rPr>
      </w:pPr>
      <w:r w:rsidRPr="0035112B">
        <w:rPr>
          <w:rStyle w:val="Nmerodepgina"/>
          <w:rFonts w:ascii="Tahoma" w:eastAsia="Arial Unicode MS" w:hAnsi="Tahoma" w:cs="Tahoma"/>
          <w:lang w:val="es-AR"/>
        </w:rPr>
        <w:t>Elegimos</w:t>
      </w:r>
      <w:r w:rsidR="007B5008" w:rsidRPr="0035112B">
        <w:rPr>
          <w:rStyle w:val="Nmerodepgina"/>
          <w:rFonts w:ascii="Tahoma" w:eastAsia="Arial Unicode MS" w:hAnsi="Tahoma" w:cs="Tahoma"/>
          <w:lang w:val="es-AR"/>
        </w:rPr>
        <w:t xml:space="preserve"> de la lista la </w:t>
      </w:r>
      <w:r w:rsidR="0035112B" w:rsidRPr="0035112B">
        <w:rPr>
          <w:rStyle w:val="Nmerodepgina"/>
          <w:rFonts w:ascii="Tahoma" w:eastAsia="Arial Unicode MS" w:hAnsi="Tahoma" w:cs="Tahoma"/>
          <w:lang w:val="es-AR"/>
        </w:rPr>
        <w:t xml:space="preserve">opción </w:t>
      </w:r>
      <w:r w:rsidR="0035112B" w:rsidRPr="0035112B">
        <w:rPr>
          <w:rStyle w:val="Nmerodepgina"/>
          <w:rFonts w:ascii="Tahoma" w:eastAsia="Arial Unicode MS" w:hAnsi="Tahoma" w:cs="Tahoma"/>
          <w:b/>
          <w:lang w:val="es-AR"/>
        </w:rPr>
        <w:t>Medicamentos</w:t>
      </w:r>
      <w:r w:rsidRPr="0035112B">
        <w:rPr>
          <w:rStyle w:val="Nmerodepgina"/>
          <w:rFonts w:ascii="Tahoma" w:eastAsia="Arial Unicode MS" w:hAnsi="Tahoma" w:cs="Tahoma"/>
          <w:b/>
          <w:lang w:val="es-AR"/>
        </w:rPr>
        <w:t>.</w:t>
      </w: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35112B" w:rsidP="00BE2DBB">
      <w:pPr>
        <w:rPr>
          <w:rStyle w:val="Nmerodepgina"/>
          <w:rFonts w:eastAsia="Arial Unicode MS"/>
          <w:lang w:val="es-AR"/>
        </w:rPr>
      </w:pPr>
      <w:r>
        <w:rPr>
          <w:rStyle w:val="Nmerodepgina"/>
          <w:rFonts w:eastAsia="Arial Unicode MS"/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2EE2E9F6" wp14:editId="52365F6D">
            <wp:simplePos x="0" y="0"/>
            <wp:positionH relativeFrom="margin">
              <wp:posOffset>1907540</wp:posOffset>
            </wp:positionH>
            <wp:positionV relativeFrom="paragraph">
              <wp:posOffset>8890</wp:posOffset>
            </wp:positionV>
            <wp:extent cx="2350135" cy="2040890"/>
            <wp:effectExtent l="0" t="0" r="0" b="0"/>
            <wp:wrapThrough wrapText="bothSides">
              <wp:wrapPolygon edited="0">
                <wp:start x="0" y="0"/>
                <wp:lineTo x="0" y="21371"/>
                <wp:lineTo x="21361" y="21371"/>
                <wp:lineTo x="2136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5"/>
                    <a:stretch/>
                  </pic:blipFill>
                  <pic:spPr bwMode="auto">
                    <a:xfrm>
                      <a:off x="0" y="0"/>
                      <a:ext cx="23501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57278B" w:rsidRPr="0035112B" w:rsidRDefault="0057278B" w:rsidP="0035112B">
      <w:pPr>
        <w:jc w:val="center"/>
        <w:rPr>
          <w:rFonts w:ascii="Tahoma" w:eastAsia="Arial Unicode MS" w:hAnsi="Tahoma" w:cs="Tahoma"/>
          <w:b/>
          <w:sz w:val="28"/>
          <w:szCs w:val="28"/>
          <w:lang w:val="es-AR"/>
        </w:rPr>
      </w:pPr>
      <w:r w:rsidRPr="0035112B">
        <w:rPr>
          <w:rFonts w:ascii="Tahoma" w:eastAsia="Arial Unicode MS" w:hAnsi="Tahoma" w:cs="Tahoma"/>
          <w:b/>
          <w:sz w:val="28"/>
          <w:szCs w:val="28"/>
          <w:lang w:val="es-AR"/>
        </w:rPr>
        <w:t>Medicamento Normal.</w:t>
      </w:r>
    </w:p>
    <w:p w:rsidR="0057278B" w:rsidRDefault="0057278B" w:rsidP="00BE2DBB">
      <w:pPr>
        <w:rPr>
          <w:rStyle w:val="Nmerodepgina"/>
          <w:rFonts w:eastAsia="Arial Unicode MS"/>
          <w:lang w:val="es-AR"/>
        </w:rPr>
      </w:pPr>
    </w:p>
    <w:p w:rsidR="00F942A0" w:rsidRPr="0035112B" w:rsidRDefault="009168FF" w:rsidP="0035112B">
      <w:pPr>
        <w:ind w:firstLine="708"/>
        <w:rPr>
          <w:rStyle w:val="Nmerodepgina"/>
          <w:rFonts w:eastAsia="Arial Unicode MS"/>
          <w:lang w:val="es-AR"/>
        </w:rPr>
      </w:pPr>
      <w:r w:rsidRPr="0035112B">
        <w:rPr>
          <w:rStyle w:val="Nmerodepgina"/>
          <w:rFonts w:ascii="Tahoma" w:eastAsia="Arial Unicode MS" w:hAnsi="Tahoma" w:cs="Tahoma"/>
          <w:lang w:val="es-AR"/>
        </w:rPr>
        <w:t xml:space="preserve">En la pantalla de Mantenimiento de Medicamentos hacemos un </w:t>
      </w:r>
      <w:r w:rsidRPr="0035112B">
        <w:rPr>
          <w:rStyle w:val="Nmerodepgina"/>
          <w:rFonts w:ascii="Tahoma" w:eastAsia="Arial Unicode MS" w:hAnsi="Tahoma" w:cs="Tahoma"/>
          <w:i/>
          <w:lang w:val="es-AR"/>
        </w:rPr>
        <w:t>clic</w:t>
      </w:r>
      <w:r w:rsidRPr="0035112B">
        <w:rPr>
          <w:rStyle w:val="Nmerodepgina"/>
          <w:rFonts w:ascii="Tahoma" w:eastAsia="Arial Unicode MS" w:hAnsi="Tahoma" w:cs="Tahoma"/>
          <w:lang w:val="es-AR"/>
        </w:rPr>
        <w:t xml:space="preserve"> en </w:t>
      </w:r>
      <w:r w:rsidRPr="0035112B">
        <w:rPr>
          <w:rStyle w:val="Nmerodepgina"/>
          <w:rFonts w:ascii="Tahoma" w:eastAsia="Arial Unicode MS" w:hAnsi="Tahoma" w:cs="Tahoma"/>
          <w:b/>
          <w:lang w:val="es-AR"/>
        </w:rPr>
        <w:t>NUEVO</w:t>
      </w:r>
      <w:r w:rsidR="0035112B">
        <w:rPr>
          <w:rStyle w:val="Nmerodepgina"/>
          <w:rFonts w:ascii="Tahoma" w:eastAsia="Arial Unicode MS" w:hAnsi="Tahoma" w:cs="Tahoma"/>
          <w:b/>
          <w:lang w:val="es-AR"/>
        </w:rPr>
        <w:t>.</w:t>
      </w:r>
    </w:p>
    <w:p w:rsidR="00F942A0" w:rsidRPr="0035112B" w:rsidRDefault="00CF01E9" w:rsidP="00BE2DBB">
      <w:pPr>
        <w:rPr>
          <w:rStyle w:val="Nmerodepgina"/>
          <w:rFonts w:eastAsia="Arial Unicode MS"/>
          <w:lang w:val="es-AR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7" type="#_x0000_t75" style="position:absolute;margin-left:66pt;margin-top:10.8pt;width:377.1pt;height:221.35pt;z-index:-251665408">
            <v:imagedata r:id="rId10" o:title=""/>
          </v:shape>
          <o:OLEObject Type="Embed" ProgID="CorelDRAW.Graphic.13" ShapeID="_x0000_s1157" DrawAspect="Content" ObjectID="_1665046533" r:id="rId11"/>
        </w:object>
      </w: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F942A0" w:rsidRDefault="0035112B" w:rsidP="00BE2DBB">
      <w:pPr>
        <w:rPr>
          <w:rStyle w:val="Nmerodepgina"/>
          <w:rFonts w:eastAsia="Arial Unicode MS"/>
          <w:lang w:val="es-AR"/>
        </w:rPr>
      </w:pPr>
      <w:r w:rsidRPr="0035112B">
        <w:rPr>
          <w:rStyle w:val="Nmerodepgina"/>
          <w:rFonts w:eastAsia="Arial Unicode MS"/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0AF7C95E" wp14:editId="5EF4DCC9">
            <wp:simplePos x="0" y="0"/>
            <wp:positionH relativeFrom="column">
              <wp:posOffset>1069340</wp:posOffset>
            </wp:positionH>
            <wp:positionV relativeFrom="paragraph">
              <wp:posOffset>143510</wp:posOffset>
            </wp:positionV>
            <wp:extent cx="2124074" cy="400050"/>
            <wp:effectExtent l="133350" t="133350" r="143510" b="152400"/>
            <wp:wrapThrough wrapText="bothSides">
              <wp:wrapPolygon edited="0">
                <wp:start x="-194" y="-7200"/>
                <wp:lineTo x="-1356" y="-5143"/>
                <wp:lineTo x="-1356" y="19543"/>
                <wp:lineTo x="-581" y="28800"/>
                <wp:lineTo x="21897" y="28800"/>
                <wp:lineTo x="22866" y="12343"/>
                <wp:lineTo x="22866" y="11314"/>
                <wp:lineTo x="21897" y="-4114"/>
                <wp:lineTo x="21897" y="-7200"/>
                <wp:lineTo x="-194" y="-720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3"/>
                    <a:stretch/>
                  </pic:blipFill>
                  <pic:spPr bwMode="auto">
                    <a:xfrm>
                      <a:off x="0" y="0"/>
                      <a:ext cx="2124074" cy="40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2A0" w:rsidRDefault="00F942A0" w:rsidP="00BE2DBB">
      <w:pPr>
        <w:rPr>
          <w:rStyle w:val="Nmerodepgina"/>
          <w:rFonts w:eastAsia="Arial Unicode MS"/>
          <w:lang w:val="es-AR"/>
        </w:rPr>
      </w:pPr>
    </w:p>
    <w:p w:rsidR="009168FF" w:rsidRDefault="009168FF" w:rsidP="00BE2DBB">
      <w:pPr>
        <w:rPr>
          <w:rStyle w:val="Nmerodepgina"/>
          <w:rFonts w:eastAsia="Arial Unicode MS"/>
          <w:lang w:val="es-AR"/>
        </w:rPr>
      </w:pPr>
    </w:p>
    <w:p w:rsidR="009168FF" w:rsidRDefault="0035112B" w:rsidP="00BE2DBB">
      <w:pPr>
        <w:rPr>
          <w:rStyle w:val="Nmerodepgina"/>
          <w:rFonts w:eastAsia="Arial Unicode MS"/>
          <w:lang w:val="es-AR"/>
        </w:rPr>
      </w:pPr>
      <w:r>
        <w:rPr>
          <w:rFonts w:ascii="Tahoma" w:eastAsia="Arial Unicode MS" w:hAnsi="Tahoma" w:cs="Tahoma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6E95A" wp14:editId="53F315D5">
                <wp:simplePos x="0" y="0"/>
                <wp:positionH relativeFrom="column">
                  <wp:posOffset>1069340</wp:posOffset>
                </wp:positionH>
                <wp:positionV relativeFrom="paragraph">
                  <wp:posOffset>93980</wp:posOffset>
                </wp:positionV>
                <wp:extent cx="304800" cy="495300"/>
                <wp:effectExtent l="19050" t="38100" r="38100" b="190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4D668C" id="Conector recto de flecha 15" o:spid="_x0000_s1026" type="#_x0000_t32" style="position:absolute;margin-left:84.2pt;margin-top:7.4pt;width:24pt;height:3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</w:p>
    <w:p w:rsidR="009168FF" w:rsidRDefault="009168FF" w:rsidP="00BE2DBB">
      <w:pPr>
        <w:rPr>
          <w:rStyle w:val="Nmerodepgina"/>
          <w:rFonts w:eastAsia="Arial Unicode MS"/>
          <w:lang w:val="es-AR"/>
        </w:rPr>
      </w:pPr>
    </w:p>
    <w:p w:rsidR="009168FF" w:rsidRDefault="009168FF" w:rsidP="00BE2DBB">
      <w:pPr>
        <w:rPr>
          <w:rStyle w:val="Nmerodepgina"/>
          <w:rFonts w:eastAsia="Arial Unicode MS"/>
          <w:lang w:val="es-AR"/>
        </w:rPr>
      </w:pPr>
    </w:p>
    <w:p w:rsidR="009168FF" w:rsidRDefault="009168FF" w:rsidP="00BE2DBB">
      <w:pPr>
        <w:rPr>
          <w:rStyle w:val="Nmerodepgina"/>
          <w:rFonts w:eastAsia="Arial Unicode MS"/>
          <w:lang w:val="es-AR"/>
        </w:rPr>
      </w:pPr>
    </w:p>
    <w:p w:rsidR="009168FF" w:rsidRDefault="0035112B" w:rsidP="009168FF">
      <w:pPr>
        <w:rPr>
          <w:rFonts w:eastAsia="Arial Unicode MS"/>
          <w:lang w:val="es-AR"/>
        </w:rPr>
      </w:pPr>
      <w:r>
        <w:rPr>
          <w:rFonts w:eastAsia="Arial Unicode MS"/>
          <w:lang w:val="es-AR"/>
        </w:rPr>
        <w:t xml:space="preserve"> </w:t>
      </w:r>
    </w:p>
    <w:p w:rsidR="0035112B" w:rsidRPr="009168FF" w:rsidRDefault="0035112B" w:rsidP="0035112B">
      <w:pPr>
        <w:jc w:val="center"/>
        <w:rPr>
          <w:rFonts w:eastAsia="Arial Unicode MS"/>
          <w:lang w:val="es-AR"/>
        </w:rPr>
      </w:pPr>
      <w:r>
        <w:rPr>
          <w:rFonts w:eastAsia="Arial Unicode MS"/>
          <w:lang w:val="es-AR"/>
        </w:rPr>
        <w:t>Imagen 1</w:t>
      </w:r>
    </w:p>
    <w:p w:rsidR="009168FF" w:rsidRPr="009168FF" w:rsidRDefault="009168FF" w:rsidP="009168FF">
      <w:pPr>
        <w:rPr>
          <w:rFonts w:eastAsia="Arial Unicode MS"/>
          <w:lang w:val="es-AR"/>
        </w:rPr>
      </w:pPr>
    </w:p>
    <w:p w:rsidR="00E1051D" w:rsidRPr="0035112B" w:rsidRDefault="00E1051D" w:rsidP="0035112B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35112B">
        <w:rPr>
          <w:rFonts w:ascii="Tahoma" w:eastAsia="Arial Unicode MS" w:hAnsi="Tahoma" w:cs="Tahoma"/>
          <w:lang w:val="es-AR"/>
        </w:rPr>
        <w:t xml:space="preserve">Nos aparecerá la ficha del Medicamento en la cual le ponemos un </w:t>
      </w:r>
      <w:r w:rsidRPr="0035112B">
        <w:rPr>
          <w:rFonts w:ascii="Tahoma" w:eastAsia="Arial Unicode MS" w:hAnsi="Tahoma" w:cs="Tahoma"/>
          <w:b/>
          <w:lang w:val="es-AR"/>
        </w:rPr>
        <w:t>código</w:t>
      </w:r>
      <w:r w:rsidRPr="0035112B">
        <w:rPr>
          <w:rFonts w:ascii="Tahoma" w:eastAsia="Arial Unicode MS" w:hAnsi="Tahoma" w:cs="Tahoma"/>
          <w:lang w:val="es-AR"/>
        </w:rPr>
        <w:t xml:space="preserve">, en </w:t>
      </w:r>
      <w:r w:rsidRPr="0035112B">
        <w:rPr>
          <w:rFonts w:ascii="Tahoma" w:eastAsia="Arial Unicode MS" w:hAnsi="Tahoma" w:cs="Tahoma"/>
          <w:b/>
          <w:lang w:val="es-AR"/>
        </w:rPr>
        <w:t>tipo</w:t>
      </w:r>
      <w:r w:rsidRPr="0035112B">
        <w:rPr>
          <w:rFonts w:ascii="Tahoma" w:eastAsia="Arial Unicode MS" w:hAnsi="Tahoma" w:cs="Tahoma"/>
          <w:lang w:val="es-AR"/>
        </w:rPr>
        <w:t xml:space="preserve"> seleccionamos de una lista </w:t>
      </w:r>
      <w:r w:rsidRPr="0035112B">
        <w:rPr>
          <w:rFonts w:ascii="Tahoma" w:eastAsia="Arial Unicode MS" w:hAnsi="Tahoma" w:cs="Tahoma"/>
          <w:b/>
          <w:lang w:val="es-AR"/>
        </w:rPr>
        <w:t>Normal</w:t>
      </w:r>
      <w:r w:rsidRPr="0035112B">
        <w:rPr>
          <w:rFonts w:ascii="Tahoma" w:eastAsia="Arial Unicode MS" w:hAnsi="Tahoma" w:cs="Tahoma"/>
          <w:lang w:val="es-AR"/>
        </w:rPr>
        <w:t xml:space="preserve">, Hacemos un clic en guardar y ya </w:t>
      </w:r>
      <w:r w:rsidR="0035112B" w:rsidRPr="0035112B">
        <w:rPr>
          <w:rFonts w:ascii="Tahoma" w:eastAsia="Arial Unicode MS" w:hAnsi="Tahoma" w:cs="Tahoma"/>
          <w:lang w:val="es-AR"/>
        </w:rPr>
        <w:t>está</w:t>
      </w:r>
      <w:r w:rsidRPr="0035112B">
        <w:rPr>
          <w:rFonts w:ascii="Tahoma" w:eastAsia="Arial Unicode MS" w:hAnsi="Tahoma" w:cs="Tahoma"/>
          <w:lang w:val="es-AR"/>
        </w:rPr>
        <w:t xml:space="preserve"> creado el Medicamento.</w:t>
      </w:r>
    </w:p>
    <w:p w:rsidR="0057278B" w:rsidRPr="0035112B" w:rsidRDefault="0057278B" w:rsidP="0035112B">
      <w:pPr>
        <w:spacing w:line="360" w:lineRule="auto"/>
        <w:jc w:val="both"/>
        <w:rPr>
          <w:rFonts w:ascii="Tahoma" w:eastAsia="Arial Unicode MS" w:hAnsi="Tahoma" w:cs="Tahoma"/>
          <w:lang w:val="es-AR"/>
        </w:rPr>
      </w:pPr>
      <w:r w:rsidRPr="0035112B">
        <w:rPr>
          <w:rFonts w:ascii="Tahoma" w:eastAsia="Arial Unicode MS" w:hAnsi="Tahoma" w:cs="Tahoma"/>
          <w:lang w:val="es-AR"/>
        </w:rPr>
        <w:t>Cerramos la ficha del Medicamento.</w:t>
      </w:r>
    </w:p>
    <w:p w:rsidR="00E1051D" w:rsidRPr="0035112B" w:rsidRDefault="0035112B" w:rsidP="0035112B">
      <w:pPr>
        <w:spacing w:line="360" w:lineRule="auto"/>
        <w:jc w:val="both"/>
        <w:rPr>
          <w:rFonts w:ascii="Tahoma" w:eastAsia="Arial Unicode MS" w:hAnsi="Tahoma" w:cs="Tahoma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5168" behindDoc="1" locked="0" layoutInCell="1" allowOverlap="1" wp14:anchorId="2F997B33" wp14:editId="2E181FCE">
            <wp:simplePos x="0" y="0"/>
            <wp:positionH relativeFrom="margin">
              <wp:posOffset>782955</wp:posOffset>
            </wp:positionH>
            <wp:positionV relativeFrom="paragraph">
              <wp:posOffset>116840</wp:posOffset>
            </wp:positionV>
            <wp:extent cx="4914265" cy="1346835"/>
            <wp:effectExtent l="0" t="0" r="635" b="5715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57278B" w:rsidRDefault="0057278B" w:rsidP="0057278B">
      <w:pPr>
        <w:rPr>
          <w:rFonts w:eastAsia="Arial Unicode MS"/>
          <w:lang w:val="es-AR"/>
        </w:rPr>
      </w:pPr>
    </w:p>
    <w:p w:rsidR="0057278B" w:rsidRPr="0035112B" w:rsidRDefault="0057278B" w:rsidP="0035112B">
      <w:pPr>
        <w:spacing w:line="360" w:lineRule="auto"/>
        <w:jc w:val="center"/>
        <w:rPr>
          <w:rFonts w:ascii="Tahoma" w:eastAsia="Arial Unicode MS" w:hAnsi="Tahoma" w:cs="Tahoma"/>
          <w:b/>
          <w:sz w:val="28"/>
          <w:szCs w:val="28"/>
          <w:lang w:val="es-AR"/>
        </w:rPr>
      </w:pPr>
      <w:r w:rsidRPr="0035112B">
        <w:rPr>
          <w:rFonts w:ascii="Tahoma" w:eastAsia="Arial Unicode MS" w:hAnsi="Tahoma" w:cs="Tahoma"/>
          <w:b/>
          <w:sz w:val="28"/>
          <w:szCs w:val="28"/>
          <w:lang w:val="es-AR"/>
        </w:rPr>
        <w:t>Medicamento IATF.</w:t>
      </w:r>
    </w:p>
    <w:p w:rsidR="0057278B" w:rsidRPr="009168FF" w:rsidRDefault="0035112B" w:rsidP="0035112B">
      <w:pPr>
        <w:spacing w:line="360" w:lineRule="auto"/>
        <w:ind w:firstLine="708"/>
        <w:jc w:val="both"/>
        <w:rPr>
          <w:rFonts w:eastAsia="Arial Unicode MS"/>
          <w:lang w:val="es-AR"/>
        </w:rPr>
      </w:pPr>
      <w:r>
        <w:rPr>
          <w:rStyle w:val="Nmerodepgina"/>
          <w:rFonts w:ascii="Tahoma" w:eastAsia="Arial Unicode MS" w:hAnsi="Tahoma" w:cs="Tahoma"/>
          <w:lang w:val="es-AR"/>
        </w:rPr>
        <w:t xml:space="preserve">Al igual que el Medicamento Normal, lo primero que debemos hacer es </w:t>
      </w:r>
      <w:r w:rsidR="0057278B" w:rsidRPr="0035112B">
        <w:rPr>
          <w:rStyle w:val="Nmerodepgina"/>
          <w:rFonts w:ascii="Tahoma" w:eastAsia="Arial Unicode MS" w:hAnsi="Tahoma" w:cs="Tahoma"/>
          <w:i/>
          <w:lang w:val="es-AR"/>
        </w:rPr>
        <w:t>clic</w:t>
      </w:r>
      <w:r w:rsidR="0057278B" w:rsidRPr="0035112B">
        <w:rPr>
          <w:rStyle w:val="Nmerodepgina"/>
          <w:rFonts w:ascii="Tahoma" w:eastAsia="Arial Unicode MS" w:hAnsi="Tahoma" w:cs="Tahoma"/>
          <w:lang w:val="es-AR"/>
        </w:rPr>
        <w:t xml:space="preserve"> en </w:t>
      </w:r>
      <w:r w:rsidR="0057278B" w:rsidRPr="0035112B">
        <w:rPr>
          <w:rStyle w:val="Nmerodepgina"/>
          <w:rFonts w:ascii="Tahoma" w:eastAsia="Arial Unicode MS" w:hAnsi="Tahoma" w:cs="Tahoma"/>
          <w:b/>
          <w:lang w:val="es-AR"/>
        </w:rPr>
        <w:t>NUEVO</w:t>
      </w:r>
      <w:r>
        <w:rPr>
          <w:rStyle w:val="Nmerodepgina"/>
          <w:rFonts w:ascii="Tahoma" w:eastAsia="Arial Unicode MS" w:hAnsi="Tahoma" w:cs="Tahoma"/>
          <w:lang w:val="es-AR"/>
        </w:rPr>
        <w:t xml:space="preserve"> (imagen 1)</w:t>
      </w:r>
      <w:r w:rsidR="0057278B" w:rsidRPr="0035112B">
        <w:rPr>
          <w:rStyle w:val="Nmerodepgina"/>
          <w:rFonts w:ascii="Tahoma" w:eastAsia="Arial Unicode MS" w:hAnsi="Tahoma" w:cs="Tahoma"/>
          <w:lang w:val="es-AR"/>
        </w:rPr>
        <w:t>.</w:t>
      </w:r>
    </w:p>
    <w:p w:rsidR="0057278B" w:rsidRDefault="0057278B" w:rsidP="00B12679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35112B">
        <w:rPr>
          <w:rFonts w:ascii="Tahoma" w:eastAsia="Arial Unicode MS" w:hAnsi="Tahoma" w:cs="Tahoma"/>
          <w:lang w:val="es-AR"/>
        </w:rPr>
        <w:t>Nos aparecerá la ficha del Medicamento en la cual le ponemos un código, en tipo sele</w:t>
      </w:r>
      <w:r w:rsidR="00A94077" w:rsidRPr="0035112B">
        <w:rPr>
          <w:rFonts w:ascii="Tahoma" w:eastAsia="Arial Unicode MS" w:hAnsi="Tahoma" w:cs="Tahoma"/>
          <w:lang w:val="es-AR"/>
        </w:rPr>
        <w:t>ccionamos de una lista IATF</w:t>
      </w:r>
      <w:r w:rsidRPr="0035112B">
        <w:rPr>
          <w:rFonts w:ascii="Tahoma" w:eastAsia="Arial Unicode MS" w:hAnsi="Tahoma" w:cs="Tahoma"/>
          <w:lang w:val="es-AR"/>
        </w:rPr>
        <w:t>, en días pondremos los días que después de ejecuta</w:t>
      </w:r>
      <w:r w:rsidR="00A94077" w:rsidRPr="0035112B">
        <w:rPr>
          <w:rFonts w:ascii="Tahoma" w:eastAsia="Arial Unicode MS" w:hAnsi="Tahoma" w:cs="Tahoma"/>
          <w:lang w:val="es-AR"/>
        </w:rPr>
        <w:t xml:space="preserve">da la </w:t>
      </w:r>
      <w:r w:rsidR="0035112B" w:rsidRPr="0035112B">
        <w:rPr>
          <w:rFonts w:ascii="Tahoma" w:eastAsia="Arial Unicode MS" w:hAnsi="Tahoma" w:cs="Tahoma"/>
          <w:lang w:val="es-AR"/>
        </w:rPr>
        <w:t>primera tarea</w:t>
      </w:r>
      <w:r w:rsidR="00A94077" w:rsidRPr="0035112B">
        <w:rPr>
          <w:rFonts w:ascii="Tahoma" w:eastAsia="Arial Unicode MS" w:hAnsi="Tahoma" w:cs="Tahoma"/>
          <w:lang w:val="es-AR"/>
        </w:rPr>
        <w:t xml:space="preserve"> de la IATF</w:t>
      </w:r>
      <w:r w:rsidRPr="0035112B">
        <w:rPr>
          <w:rFonts w:ascii="Tahoma" w:eastAsia="Arial Unicode MS" w:hAnsi="Tahoma" w:cs="Tahoma"/>
          <w:lang w:val="es-AR"/>
        </w:rPr>
        <w:t>, el veterinario considere que el animal se debe inseminar, y en des</w:t>
      </w:r>
      <w:r w:rsidR="00A94077" w:rsidRPr="0035112B">
        <w:rPr>
          <w:rFonts w:ascii="Tahoma" w:eastAsia="Arial Unicode MS" w:hAnsi="Tahoma" w:cs="Tahoma"/>
          <w:lang w:val="es-AR"/>
        </w:rPr>
        <w:t xml:space="preserve">cripción el </w:t>
      </w:r>
      <w:r w:rsidR="00A94077" w:rsidRPr="0035112B">
        <w:rPr>
          <w:rFonts w:ascii="Tahoma" w:eastAsia="Arial Unicode MS" w:hAnsi="Tahoma" w:cs="Tahoma"/>
          <w:lang w:val="es-AR"/>
        </w:rPr>
        <w:lastRenderedPageBreak/>
        <w:t>nombre del IATF</w:t>
      </w:r>
      <w:r w:rsidRPr="0035112B">
        <w:rPr>
          <w:rFonts w:ascii="Tahoma" w:eastAsia="Arial Unicode MS" w:hAnsi="Tahoma" w:cs="Tahoma"/>
          <w:lang w:val="es-AR"/>
        </w:rPr>
        <w:t xml:space="preserve">, por ejemplo: </w:t>
      </w:r>
      <w:r w:rsidR="00A94077" w:rsidRPr="0035112B">
        <w:rPr>
          <w:rFonts w:ascii="Tahoma" w:eastAsia="Arial Unicode MS" w:hAnsi="Tahoma" w:cs="Tahoma"/>
          <w:lang w:val="es-AR"/>
        </w:rPr>
        <w:t xml:space="preserve">GNRH / Pg / GNRH al </w:t>
      </w:r>
      <w:r w:rsidR="0035112B" w:rsidRPr="0035112B">
        <w:rPr>
          <w:rFonts w:ascii="Tahoma" w:eastAsia="Arial Unicode MS" w:hAnsi="Tahoma" w:cs="Tahoma"/>
          <w:lang w:val="es-AR"/>
        </w:rPr>
        <w:t>Servicio</w:t>
      </w:r>
      <w:r w:rsidRPr="0035112B">
        <w:rPr>
          <w:rFonts w:ascii="Tahoma" w:eastAsia="Arial Unicode MS" w:hAnsi="Tahoma" w:cs="Tahoma"/>
          <w:lang w:val="es-AR"/>
        </w:rPr>
        <w:t>. O cualquier nombre que se les ocurra.</w:t>
      </w:r>
    </w:p>
    <w:p w:rsidR="0057278B" w:rsidRPr="0035112B" w:rsidRDefault="0057278B" w:rsidP="00B12679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35112B">
        <w:rPr>
          <w:rFonts w:ascii="Tahoma" w:eastAsia="Arial Unicode MS" w:hAnsi="Tahoma" w:cs="Tahoma"/>
          <w:lang w:val="es-AR"/>
        </w:rPr>
        <w:t>Hacemos un clic en guard</w:t>
      </w:r>
      <w:r w:rsidR="00A94077" w:rsidRPr="0035112B">
        <w:rPr>
          <w:rFonts w:ascii="Tahoma" w:eastAsia="Arial Unicode MS" w:hAnsi="Tahoma" w:cs="Tahoma"/>
          <w:lang w:val="es-AR"/>
        </w:rPr>
        <w:t xml:space="preserve">ar y ya </w:t>
      </w:r>
      <w:r w:rsidR="00B12679" w:rsidRPr="0035112B">
        <w:rPr>
          <w:rFonts w:ascii="Tahoma" w:eastAsia="Arial Unicode MS" w:hAnsi="Tahoma" w:cs="Tahoma"/>
          <w:lang w:val="es-AR"/>
        </w:rPr>
        <w:t>está</w:t>
      </w:r>
      <w:r w:rsidR="00A94077" w:rsidRPr="0035112B">
        <w:rPr>
          <w:rFonts w:ascii="Tahoma" w:eastAsia="Arial Unicode MS" w:hAnsi="Tahoma" w:cs="Tahoma"/>
          <w:lang w:val="es-AR"/>
        </w:rPr>
        <w:t xml:space="preserve"> creado el IATF</w:t>
      </w:r>
      <w:r w:rsidRPr="0035112B">
        <w:rPr>
          <w:rFonts w:ascii="Tahoma" w:eastAsia="Arial Unicode MS" w:hAnsi="Tahoma" w:cs="Tahoma"/>
          <w:lang w:val="es-AR"/>
        </w:rPr>
        <w:t>.</w:t>
      </w:r>
    </w:p>
    <w:p w:rsidR="00E1051D" w:rsidRDefault="001A1FDF" w:rsidP="009168FF">
      <w:pPr>
        <w:rPr>
          <w:rFonts w:eastAsia="Arial Unicode MS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192" behindDoc="1" locked="0" layoutInCell="1" allowOverlap="1" wp14:anchorId="6E88F83A" wp14:editId="17A7B379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4571365" cy="1289050"/>
            <wp:effectExtent l="0" t="0" r="635" b="635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E1051D" w:rsidRDefault="00E1051D" w:rsidP="009168FF">
      <w:pPr>
        <w:rPr>
          <w:rFonts w:eastAsia="Arial Unicode MS"/>
          <w:lang w:val="es-AR"/>
        </w:rPr>
      </w:pPr>
    </w:p>
    <w:p w:rsidR="00A94077" w:rsidRPr="00B12679" w:rsidRDefault="00A94077" w:rsidP="00B12679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B12679">
        <w:rPr>
          <w:rFonts w:ascii="Tahoma" w:eastAsia="Arial Unicode MS" w:hAnsi="Tahoma" w:cs="Tahoma"/>
          <w:lang w:val="es-AR"/>
        </w:rPr>
        <w:t xml:space="preserve">La diferencia del </w:t>
      </w:r>
      <w:r w:rsidR="008E6278" w:rsidRPr="00B12679">
        <w:rPr>
          <w:rFonts w:ascii="Tahoma" w:eastAsia="Arial Unicode MS" w:hAnsi="Tahoma" w:cs="Tahoma"/>
          <w:b/>
          <w:lang w:val="es-AR"/>
        </w:rPr>
        <w:t>IATF</w:t>
      </w:r>
      <w:r w:rsidR="008E6278" w:rsidRPr="00B12679">
        <w:rPr>
          <w:rFonts w:ascii="Tahoma" w:eastAsia="Arial Unicode MS" w:hAnsi="Tahoma" w:cs="Tahoma"/>
          <w:lang w:val="es-AR"/>
        </w:rPr>
        <w:t xml:space="preserve"> con el </w:t>
      </w:r>
      <w:r w:rsidR="008E6278" w:rsidRPr="00B12679">
        <w:rPr>
          <w:rFonts w:ascii="Tahoma" w:eastAsia="Arial Unicode MS" w:hAnsi="Tahoma" w:cs="Tahoma"/>
          <w:b/>
          <w:lang w:val="es-AR"/>
        </w:rPr>
        <w:t>PROTOCOLO</w:t>
      </w:r>
      <w:r w:rsidR="00B12679">
        <w:rPr>
          <w:rFonts w:ascii="Tahoma" w:eastAsia="Arial Unicode MS" w:hAnsi="Tahoma" w:cs="Tahoma"/>
          <w:b/>
          <w:lang w:val="es-AR"/>
        </w:rPr>
        <w:t xml:space="preserve">, </w:t>
      </w:r>
      <w:r w:rsidR="008E6278" w:rsidRPr="00B12679">
        <w:rPr>
          <w:rFonts w:ascii="Tahoma" w:eastAsia="Arial Unicode MS" w:hAnsi="Tahoma" w:cs="Tahoma"/>
          <w:lang w:val="es-AR"/>
        </w:rPr>
        <w:t>es que las IATF no tienen como tarea la</w:t>
      </w:r>
      <w:r w:rsidRPr="00B12679">
        <w:rPr>
          <w:rFonts w:ascii="Tahoma" w:eastAsia="Arial Unicode MS" w:hAnsi="Tahoma" w:cs="Tahoma"/>
          <w:lang w:val="es-AR"/>
        </w:rPr>
        <w:t xml:space="preserve"> </w:t>
      </w:r>
      <w:r w:rsidR="00694D77" w:rsidRPr="00B12679">
        <w:rPr>
          <w:rFonts w:ascii="Tahoma" w:eastAsia="Arial Unicode MS" w:hAnsi="Tahoma" w:cs="Tahoma"/>
          <w:lang w:val="es-AR"/>
        </w:rPr>
        <w:t>detección</w:t>
      </w:r>
      <w:r w:rsidR="008E6278" w:rsidRPr="00B12679">
        <w:rPr>
          <w:rFonts w:ascii="Tahoma" w:eastAsia="Arial Unicode MS" w:hAnsi="Tahoma" w:cs="Tahoma"/>
          <w:lang w:val="es-AR"/>
        </w:rPr>
        <w:t xml:space="preserve"> de celos y los PROTOCOLOS </w:t>
      </w:r>
      <w:r w:rsidR="00B12679" w:rsidRPr="00B12679">
        <w:rPr>
          <w:rFonts w:ascii="Tahoma" w:eastAsia="Arial Unicode MS" w:hAnsi="Tahoma" w:cs="Tahoma"/>
          <w:lang w:val="es-AR"/>
        </w:rPr>
        <w:t>sí</w:t>
      </w:r>
      <w:r w:rsidR="008E6278" w:rsidRPr="00B12679">
        <w:rPr>
          <w:rFonts w:ascii="Tahoma" w:eastAsia="Arial Unicode MS" w:hAnsi="Tahoma" w:cs="Tahoma"/>
          <w:lang w:val="es-AR"/>
        </w:rPr>
        <w:t>.</w:t>
      </w:r>
    </w:p>
    <w:p w:rsidR="00A94077" w:rsidRPr="00B12679" w:rsidRDefault="00A94077" w:rsidP="00B12679">
      <w:pPr>
        <w:spacing w:line="360" w:lineRule="auto"/>
        <w:jc w:val="both"/>
        <w:rPr>
          <w:rFonts w:ascii="Tahoma" w:eastAsia="Arial Unicode MS" w:hAnsi="Tahoma" w:cs="Tahoma"/>
          <w:lang w:val="es-AR"/>
        </w:rPr>
      </w:pPr>
    </w:p>
    <w:p w:rsidR="00A94077" w:rsidRPr="00B12679" w:rsidRDefault="00A94077" w:rsidP="00B12679">
      <w:pPr>
        <w:jc w:val="center"/>
        <w:rPr>
          <w:rFonts w:ascii="Tahoma" w:eastAsia="Arial Unicode MS" w:hAnsi="Tahoma" w:cs="Tahoma"/>
          <w:b/>
          <w:sz w:val="28"/>
          <w:szCs w:val="28"/>
          <w:lang w:val="es-AR"/>
        </w:rPr>
      </w:pPr>
      <w:r w:rsidRPr="00B12679">
        <w:rPr>
          <w:rFonts w:ascii="Tahoma" w:eastAsia="Arial Unicode MS" w:hAnsi="Tahoma" w:cs="Tahoma"/>
          <w:b/>
          <w:sz w:val="28"/>
          <w:szCs w:val="28"/>
          <w:lang w:val="es-AR"/>
        </w:rPr>
        <w:t>Medicamento PROTOCOLO.</w:t>
      </w:r>
    </w:p>
    <w:p w:rsidR="00A94077" w:rsidRDefault="00A94077" w:rsidP="00A94077">
      <w:pPr>
        <w:rPr>
          <w:rFonts w:eastAsia="Arial Unicode MS"/>
          <w:lang w:val="es-AR"/>
        </w:rPr>
      </w:pPr>
    </w:p>
    <w:p w:rsidR="00B12679" w:rsidRDefault="00A94077" w:rsidP="00B12679">
      <w:pPr>
        <w:spacing w:line="360" w:lineRule="auto"/>
        <w:ind w:firstLine="708"/>
        <w:rPr>
          <w:rStyle w:val="Nmerodepgina"/>
          <w:rFonts w:ascii="Tahoma" w:eastAsia="Arial Unicode MS" w:hAnsi="Tahoma" w:cs="Tahoma"/>
          <w:lang w:val="es-AR"/>
        </w:rPr>
      </w:pPr>
      <w:r w:rsidRPr="00B12679">
        <w:rPr>
          <w:rStyle w:val="Nmerodepgina"/>
          <w:rFonts w:ascii="Tahoma" w:eastAsia="Arial Unicode MS" w:hAnsi="Tahoma" w:cs="Tahoma"/>
          <w:lang w:val="es-AR"/>
        </w:rPr>
        <w:t>En la pantalla de Mantenimiento de Medicamentos hacemos un clic en NUEVO</w:t>
      </w:r>
      <w:r w:rsidR="00B12679" w:rsidRPr="00B12679">
        <w:rPr>
          <w:rStyle w:val="Nmerodepgina"/>
          <w:rFonts w:ascii="Tahoma" w:eastAsia="Arial Unicode MS" w:hAnsi="Tahoma" w:cs="Tahoma"/>
          <w:lang w:val="es-AR"/>
        </w:rPr>
        <w:t xml:space="preserve">, </w:t>
      </w:r>
    </w:p>
    <w:p w:rsidR="00A94077" w:rsidRPr="00B12679" w:rsidRDefault="00B12679" w:rsidP="00B12679">
      <w:pPr>
        <w:spacing w:line="360" w:lineRule="auto"/>
        <w:rPr>
          <w:rStyle w:val="Nmerodepgina"/>
          <w:rFonts w:ascii="Tahoma" w:eastAsia="Arial Unicode MS" w:hAnsi="Tahoma" w:cs="Tahoma"/>
          <w:lang w:val="es-AR"/>
        </w:rPr>
      </w:pPr>
      <w:r w:rsidRPr="00B12679">
        <w:rPr>
          <w:rStyle w:val="Nmerodepgina"/>
          <w:rFonts w:ascii="Tahoma" w:eastAsia="Arial Unicode MS" w:hAnsi="Tahoma" w:cs="Tahoma"/>
          <w:lang w:val="es-AR"/>
        </w:rPr>
        <w:t>(imagen 1)</w:t>
      </w:r>
      <w:r w:rsidR="00A94077" w:rsidRPr="00B12679">
        <w:rPr>
          <w:rStyle w:val="Nmerodepgina"/>
          <w:rFonts w:ascii="Tahoma" w:eastAsia="Arial Unicode MS" w:hAnsi="Tahoma" w:cs="Tahoma"/>
          <w:lang w:val="es-AR"/>
        </w:rPr>
        <w:t>.</w:t>
      </w:r>
    </w:p>
    <w:p w:rsidR="009168FF" w:rsidRPr="00B12679" w:rsidRDefault="0041302B" w:rsidP="00B12679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B12679">
        <w:rPr>
          <w:rFonts w:ascii="Tahoma" w:eastAsia="Arial Unicode MS" w:hAnsi="Tahoma" w:cs="Tahoma"/>
          <w:lang w:val="es-AR"/>
        </w:rPr>
        <w:t xml:space="preserve">Nos </w:t>
      </w:r>
      <w:r w:rsidR="00880EAF" w:rsidRPr="00B12679">
        <w:rPr>
          <w:rFonts w:ascii="Tahoma" w:eastAsia="Arial Unicode MS" w:hAnsi="Tahoma" w:cs="Tahoma"/>
          <w:lang w:val="es-AR"/>
        </w:rPr>
        <w:t>aparecerá</w:t>
      </w:r>
      <w:r w:rsidRPr="00B12679">
        <w:rPr>
          <w:rFonts w:ascii="Tahoma" w:eastAsia="Arial Unicode MS" w:hAnsi="Tahoma" w:cs="Tahoma"/>
          <w:lang w:val="es-AR"/>
        </w:rPr>
        <w:t xml:space="preserve"> la ficha del Medicamento en la cual le ponemos un </w:t>
      </w:r>
      <w:r w:rsidR="00880EAF" w:rsidRPr="00B12679">
        <w:rPr>
          <w:rFonts w:ascii="Tahoma" w:eastAsia="Arial Unicode MS" w:hAnsi="Tahoma" w:cs="Tahoma"/>
          <w:lang w:val="es-AR"/>
        </w:rPr>
        <w:t>código</w:t>
      </w:r>
      <w:r w:rsidRPr="00B12679">
        <w:rPr>
          <w:rFonts w:ascii="Tahoma" w:eastAsia="Arial Unicode MS" w:hAnsi="Tahoma" w:cs="Tahoma"/>
          <w:lang w:val="es-AR"/>
        </w:rPr>
        <w:t xml:space="preserve">, en tipo seleccionamos de una lista Protocolo, en </w:t>
      </w:r>
      <w:r w:rsidR="00880EAF" w:rsidRPr="00B12679">
        <w:rPr>
          <w:rFonts w:ascii="Tahoma" w:eastAsia="Arial Unicode MS" w:hAnsi="Tahoma" w:cs="Tahoma"/>
          <w:lang w:val="es-AR"/>
        </w:rPr>
        <w:t>días</w:t>
      </w:r>
      <w:r w:rsidRPr="00B12679">
        <w:rPr>
          <w:rFonts w:ascii="Tahoma" w:eastAsia="Arial Unicode MS" w:hAnsi="Tahoma" w:cs="Tahoma"/>
          <w:lang w:val="es-AR"/>
        </w:rPr>
        <w:t xml:space="preserve"> pondremos los </w:t>
      </w:r>
      <w:r w:rsidR="00880EAF" w:rsidRPr="00B12679">
        <w:rPr>
          <w:rFonts w:ascii="Tahoma" w:eastAsia="Arial Unicode MS" w:hAnsi="Tahoma" w:cs="Tahoma"/>
          <w:lang w:val="es-AR"/>
        </w:rPr>
        <w:t>días</w:t>
      </w:r>
      <w:r w:rsidRPr="00B12679">
        <w:rPr>
          <w:rFonts w:ascii="Tahoma" w:eastAsia="Arial Unicode MS" w:hAnsi="Tahoma" w:cs="Tahoma"/>
          <w:lang w:val="es-AR"/>
        </w:rPr>
        <w:t xml:space="preserve"> que después de ejecutada la </w:t>
      </w:r>
      <w:r w:rsidR="00B12679" w:rsidRPr="00B12679">
        <w:rPr>
          <w:rFonts w:ascii="Tahoma" w:eastAsia="Arial Unicode MS" w:hAnsi="Tahoma" w:cs="Tahoma"/>
          <w:lang w:val="es-AR"/>
        </w:rPr>
        <w:t>primera tarea</w:t>
      </w:r>
      <w:r w:rsidRPr="00B12679">
        <w:rPr>
          <w:rFonts w:ascii="Tahoma" w:eastAsia="Arial Unicode MS" w:hAnsi="Tahoma" w:cs="Tahoma"/>
          <w:lang w:val="es-AR"/>
        </w:rPr>
        <w:t xml:space="preserve"> del protocolo, el veterinario considere que el animal se debe inseminar, y en descripción el nombre del protocolo, por ejemplo</w:t>
      </w:r>
      <w:r w:rsidR="007B5008" w:rsidRPr="00B12679">
        <w:rPr>
          <w:rFonts w:ascii="Tahoma" w:eastAsia="Arial Unicode MS" w:hAnsi="Tahoma" w:cs="Tahoma"/>
          <w:lang w:val="es-AR"/>
        </w:rPr>
        <w:t>:</w:t>
      </w:r>
      <w:r w:rsidRPr="00B12679">
        <w:rPr>
          <w:rFonts w:ascii="Tahoma" w:eastAsia="Arial Unicode MS" w:hAnsi="Tahoma" w:cs="Tahoma"/>
          <w:lang w:val="es-AR"/>
        </w:rPr>
        <w:t xml:space="preserve"> GNRH / Pg / GNRH al S</w:t>
      </w:r>
      <w:r w:rsidR="00B12679">
        <w:rPr>
          <w:rFonts w:ascii="Tahoma" w:eastAsia="Arial Unicode MS" w:hAnsi="Tahoma" w:cs="Tahoma"/>
          <w:lang w:val="es-AR"/>
        </w:rPr>
        <w:t>ervicio.</w:t>
      </w:r>
      <w:r w:rsidR="007B5008" w:rsidRPr="00B12679">
        <w:rPr>
          <w:rFonts w:ascii="Tahoma" w:eastAsia="Arial Unicode MS" w:hAnsi="Tahoma" w:cs="Tahoma"/>
          <w:lang w:val="es-AR"/>
        </w:rPr>
        <w:t xml:space="preserve"> O cualquier nombre que se les ocurra.</w:t>
      </w:r>
    </w:p>
    <w:p w:rsidR="007B5008" w:rsidRPr="00B12679" w:rsidRDefault="007B5008" w:rsidP="00B12679">
      <w:pPr>
        <w:spacing w:line="360" w:lineRule="auto"/>
        <w:jc w:val="both"/>
        <w:rPr>
          <w:rFonts w:ascii="Tahoma" w:eastAsia="Arial Unicode MS" w:hAnsi="Tahoma" w:cs="Tahoma"/>
          <w:lang w:val="es-AR"/>
        </w:rPr>
      </w:pPr>
      <w:r w:rsidRPr="00B12679">
        <w:rPr>
          <w:rFonts w:ascii="Tahoma" w:eastAsia="Arial Unicode MS" w:hAnsi="Tahoma" w:cs="Tahoma"/>
          <w:lang w:val="es-AR"/>
        </w:rPr>
        <w:t xml:space="preserve">Hacemos un clic en guardar y ya </w:t>
      </w:r>
      <w:r w:rsidR="00B12679" w:rsidRPr="00B12679">
        <w:rPr>
          <w:rFonts w:ascii="Tahoma" w:eastAsia="Arial Unicode MS" w:hAnsi="Tahoma" w:cs="Tahoma"/>
          <w:lang w:val="es-AR"/>
        </w:rPr>
        <w:t>está</w:t>
      </w:r>
      <w:r w:rsidRPr="00B12679">
        <w:rPr>
          <w:rFonts w:ascii="Tahoma" w:eastAsia="Arial Unicode MS" w:hAnsi="Tahoma" w:cs="Tahoma"/>
          <w:lang w:val="es-AR"/>
        </w:rPr>
        <w:t xml:space="preserve"> creado el protocolo.</w:t>
      </w:r>
    </w:p>
    <w:p w:rsidR="009168FF" w:rsidRPr="00B12679" w:rsidRDefault="00CF01E9" w:rsidP="00B12679">
      <w:pPr>
        <w:spacing w:line="360" w:lineRule="auto"/>
        <w:jc w:val="both"/>
        <w:rPr>
          <w:rFonts w:ascii="Tahoma" w:eastAsia="Arial Unicode MS" w:hAnsi="Tahoma" w:cs="Tahoma"/>
          <w:lang w:val="es-AR"/>
        </w:rPr>
      </w:pPr>
      <w:r>
        <w:rPr>
          <w:noProof/>
        </w:rPr>
        <w:object w:dxaOrig="1440" w:dyaOrig="1440">
          <v:shape id="_x0000_s1161" type="#_x0000_t75" style="position:absolute;left:0;text-align:left;margin-left:61.5pt;margin-top:7.3pt;width:387pt;height:108.9pt;z-index:-251662336">
            <v:imagedata r:id="rId15" o:title=""/>
          </v:shape>
          <o:OLEObject Type="Embed" ProgID="CorelDRAW.Graphic.13" ShapeID="_x0000_s1161" DrawAspect="Content" ObjectID="_1665046534" r:id="rId16"/>
        </w:object>
      </w:r>
    </w:p>
    <w:p w:rsidR="00F942A0" w:rsidRDefault="00F942A0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Default="009168FF" w:rsidP="009168FF">
      <w:pPr>
        <w:rPr>
          <w:rFonts w:eastAsia="Arial Unicode MS"/>
          <w:lang w:val="es-AR"/>
        </w:rPr>
      </w:pPr>
    </w:p>
    <w:p w:rsidR="009168FF" w:rsidRPr="00172A17" w:rsidRDefault="00A94077" w:rsidP="00172A17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 xml:space="preserve">La diferencia del </w:t>
      </w:r>
      <w:r w:rsidRPr="00172A17">
        <w:rPr>
          <w:rFonts w:ascii="Tahoma" w:eastAsia="Arial Unicode MS" w:hAnsi="Tahoma" w:cs="Tahoma"/>
          <w:b/>
          <w:lang w:val="es-AR"/>
        </w:rPr>
        <w:t>PROTOCOLO</w:t>
      </w:r>
      <w:r w:rsidRPr="00172A17">
        <w:rPr>
          <w:rFonts w:ascii="Tahoma" w:eastAsia="Arial Unicode MS" w:hAnsi="Tahoma" w:cs="Tahoma"/>
          <w:lang w:val="es-AR"/>
        </w:rPr>
        <w:t xml:space="preserve"> </w:t>
      </w:r>
      <w:r w:rsidR="008E6278" w:rsidRPr="00172A17">
        <w:rPr>
          <w:rFonts w:ascii="Tahoma" w:eastAsia="Arial Unicode MS" w:hAnsi="Tahoma" w:cs="Tahoma"/>
          <w:lang w:val="es-AR"/>
        </w:rPr>
        <w:t xml:space="preserve">con las </w:t>
      </w:r>
      <w:r w:rsidR="008E6278" w:rsidRPr="00172A17">
        <w:rPr>
          <w:rFonts w:ascii="Tahoma" w:eastAsia="Arial Unicode MS" w:hAnsi="Tahoma" w:cs="Tahoma"/>
          <w:b/>
          <w:lang w:val="es-AR"/>
        </w:rPr>
        <w:t>IATF</w:t>
      </w:r>
      <w:r w:rsidR="008E6278" w:rsidRPr="00172A17">
        <w:rPr>
          <w:rFonts w:ascii="Tahoma" w:eastAsia="Arial Unicode MS" w:hAnsi="Tahoma" w:cs="Tahoma"/>
          <w:lang w:val="es-AR"/>
        </w:rPr>
        <w:t xml:space="preserve"> es que</w:t>
      </w:r>
      <w:r w:rsidR="00B12679" w:rsidRPr="00172A17">
        <w:rPr>
          <w:rFonts w:ascii="Tahoma" w:eastAsia="Arial Unicode MS" w:hAnsi="Tahoma" w:cs="Tahoma"/>
          <w:lang w:val="es-AR"/>
        </w:rPr>
        <w:t>,</w:t>
      </w:r>
      <w:r w:rsidR="00427577">
        <w:rPr>
          <w:rFonts w:ascii="Tahoma" w:eastAsia="Arial Unicode MS" w:hAnsi="Tahoma" w:cs="Tahoma"/>
          <w:lang w:val="es-AR"/>
        </w:rPr>
        <w:t xml:space="preserve"> el PROTOCOLO ti</w:t>
      </w:r>
      <w:r w:rsidR="008E6278" w:rsidRPr="00172A17">
        <w:rPr>
          <w:rFonts w:ascii="Tahoma" w:eastAsia="Arial Unicode MS" w:hAnsi="Tahoma" w:cs="Tahoma"/>
          <w:lang w:val="es-AR"/>
        </w:rPr>
        <w:t xml:space="preserve">ene como tarea la </w:t>
      </w:r>
      <w:r w:rsidR="00B12679" w:rsidRPr="00172A17">
        <w:rPr>
          <w:rFonts w:ascii="Tahoma" w:eastAsia="Arial Unicode MS" w:hAnsi="Tahoma" w:cs="Tahoma"/>
          <w:lang w:val="es-AR"/>
        </w:rPr>
        <w:t>detección</w:t>
      </w:r>
      <w:r w:rsidR="008E6278" w:rsidRPr="00172A17">
        <w:rPr>
          <w:rFonts w:ascii="Tahoma" w:eastAsia="Arial Unicode MS" w:hAnsi="Tahoma" w:cs="Tahoma"/>
          <w:lang w:val="es-AR"/>
        </w:rPr>
        <w:t xml:space="preserve"> de celo y las IATF no.</w:t>
      </w:r>
    </w:p>
    <w:p w:rsidR="004C55BF" w:rsidRPr="00172A17" w:rsidRDefault="004C55BF" w:rsidP="00172A17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 xml:space="preserve">Cabe aclarar que son muy importantes los </w:t>
      </w:r>
      <w:r w:rsidR="00880EAF" w:rsidRPr="00172A17">
        <w:rPr>
          <w:rFonts w:ascii="Tahoma" w:eastAsia="Arial Unicode MS" w:hAnsi="Tahoma" w:cs="Tahoma"/>
          <w:lang w:val="es-AR"/>
        </w:rPr>
        <w:t>días</w:t>
      </w:r>
      <w:r w:rsidRPr="00172A17">
        <w:rPr>
          <w:rFonts w:ascii="Tahoma" w:eastAsia="Arial Unicode MS" w:hAnsi="Tahoma" w:cs="Tahoma"/>
          <w:lang w:val="es-AR"/>
        </w:rPr>
        <w:t xml:space="preserve"> de un protocolo ya que el sistema cuando los estudia, considerara efectivo el protocolo si el servicio efectivo se dio dentro del rango de </w:t>
      </w:r>
      <w:r w:rsidR="00880EAF" w:rsidRPr="00172A17">
        <w:rPr>
          <w:rFonts w:ascii="Tahoma" w:eastAsia="Arial Unicode MS" w:hAnsi="Tahoma" w:cs="Tahoma"/>
          <w:lang w:val="es-AR"/>
        </w:rPr>
        <w:t>días</w:t>
      </w:r>
      <w:r w:rsidRPr="00172A17">
        <w:rPr>
          <w:rFonts w:ascii="Tahoma" w:eastAsia="Arial Unicode MS" w:hAnsi="Tahoma" w:cs="Tahoma"/>
          <w:lang w:val="es-AR"/>
        </w:rPr>
        <w:t xml:space="preserve"> definidos en cada caso.</w:t>
      </w:r>
    </w:p>
    <w:p w:rsidR="00E90BB0" w:rsidRPr="00172A17" w:rsidRDefault="00E90BB0" w:rsidP="00172A17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lastRenderedPageBreak/>
        <w:t>Si tengo un medicamento cargado como Tipo normal puedo cambiarlo</w:t>
      </w:r>
      <w:r w:rsidR="00880EAF" w:rsidRPr="00172A17">
        <w:rPr>
          <w:rFonts w:ascii="Tahoma" w:eastAsia="Arial Unicode MS" w:hAnsi="Tahoma" w:cs="Tahoma"/>
          <w:lang w:val="es-AR"/>
        </w:rPr>
        <w:t xml:space="preserve"> </w:t>
      </w:r>
      <w:r w:rsidRPr="00172A17">
        <w:rPr>
          <w:rFonts w:ascii="Tahoma" w:eastAsia="Arial Unicode MS" w:hAnsi="Tahoma" w:cs="Tahoma"/>
          <w:lang w:val="es-AR"/>
        </w:rPr>
        <w:t>a Tipo Protocolo</w:t>
      </w:r>
      <w:r w:rsidR="008E6278" w:rsidRPr="00172A17">
        <w:rPr>
          <w:rFonts w:ascii="Tahoma" w:eastAsia="Arial Unicode MS" w:hAnsi="Tahoma" w:cs="Tahoma"/>
          <w:lang w:val="es-AR"/>
        </w:rPr>
        <w:t xml:space="preserve"> o IATF</w:t>
      </w:r>
      <w:r w:rsidR="00880EAF" w:rsidRPr="00172A17">
        <w:rPr>
          <w:rFonts w:ascii="Tahoma" w:eastAsia="Arial Unicode MS" w:hAnsi="Tahoma" w:cs="Tahoma"/>
          <w:lang w:val="es-AR"/>
        </w:rPr>
        <w:t xml:space="preserve"> y estudiar ese medicamento</w:t>
      </w:r>
      <w:r w:rsidR="00E1051D" w:rsidRPr="00172A17">
        <w:rPr>
          <w:rFonts w:ascii="Tahoma" w:eastAsia="Arial Unicode MS" w:hAnsi="Tahoma" w:cs="Tahoma"/>
          <w:lang w:val="es-AR"/>
        </w:rPr>
        <w:t>,</w:t>
      </w:r>
      <w:r w:rsidR="00880EAF" w:rsidRPr="00172A17">
        <w:rPr>
          <w:rFonts w:ascii="Tahoma" w:eastAsia="Arial Unicode MS" w:hAnsi="Tahoma" w:cs="Tahoma"/>
          <w:lang w:val="es-AR"/>
        </w:rPr>
        <w:t xml:space="preserve"> ahora como protocolo </w:t>
      </w:r>
      <w:r w:rsidR="008E6278" w:rsidRPr="00172A17">
        <w:rPr>
          <w:rFonts w:ascii="Tahoma" w:eastAsia="Arial Unicode MS" w:hAnsi="Tahoma" w:cs="Tahoma"/>
          <w:lang w:val="es-AR"/>
        </w:rPr>
        <w:t xml:space="preserve">o como IATF </w:t>
      </w:r>
      <w:r w:rsidR="00880EAF" w:rsidRPr="00172A17">
        <w:rPr>
          <w:rFonts w:ascii="Tahoma" w:eastAsia="Arial Unicode MS" w:hAnsi="Tahoma" w:cs="Tahoma"/>
          <w:lang w:val="es-AR"/>
        </w:rPr>
        <w:t>solo debo recordar poner los días.</w:t>
      </w:r>
    </w:p>
    <w:p w:rsidR="004C55BF" w:rsidRPr="00172A17" w:rsidRDefault="008E6278" w:rsidP="00172A17">
      <w:pPr>
        <w:spacing w:line="360" w:lineRule="auto"/>
        <w:ind w:firstLine="708"/>
        <w:jc w:val="both"/>
        <w:rPr>
          <w:rFonts w:ascii="Tahoma" w:eastAsia="Arial Unicode MS" w:hAnsi="Tahoma" w:cs="Tahoma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>La</w:t>
      </w:r>
      <w:r w:rsidR="004C55BF" w:rsidRPr="00172A17">
        <w:rPr>
          <w:rFonts w:ascii="Tahoma" w:eastAsia="Arial Unicode MS" w:hAnsi="Tahoma" w:cs="Tahoma"/>
          <w:lang w:val="es-AR"/>
        </w:rPr>
        <w:t xml:space="preserve">s </w:t>
      </w:r>
      <w:r w:rsidRPr="00172A17">
        <w:rPr>
          <w:rFonts w:ascii="Tahoma" w:eastAsia="Arial Unicode MS" w:hAnsi="Tahoma" w:cs="Tahoma"/>
          <w:lang w:val="es-AR"/>
        </w:rPr>
        <w:t>IATF y PROTOCOLOS</w:t>
      </w:r>
      <w:r w:rsidR="004C55BF" w:rsidRPr="00172A17">
        <w:rPr>
          <w:rFonts w:ascii="Tahoma" w:eastAsia="Arial Unicode MS" w:hAnsi="Tahoma" w:cs="Tahoma"/>
          <w:lang w:val="es-AR"/>
        </w:rPr>
        <w:t xml:space="preserve"> se pueden estudiar en:</w:t>
      </w:r>
    </w:p>
    <w:p w:rsidR="00172A17" w:rsidRPr="00172A17" w:rsidRDefault="004C55BF" w:rsidP="00172A17">
      <w:pPr>
        <w:pStyle w:val="Prrafodelista"/>
        <w:numPr>
          <w:ilvl w:val="0"/>
          <w:numId w:val="2"/>
        </w:numPr>
        <w:spacing w:line="360" w:lineRule="auto"/>
        <w:ind w:left="6379"/>
        <w:jc w:val="both"/>
        <w:rPr>
          <w:rFonts w:eastAsia="Arial Unicode MS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>ESTUDIOS</w:t>
      </w:r>
      <w:r w:rsidR="00880EAF" w:rsidRPr="00172A17">
        <w:rPr>
          <w:rFonts w:ascii="Tahoma" w:eastAsia="Arial Unicode MS" w:hAnsi="Tahoma" w:cs="Tahoma"/>
          <w:lang w:val="es-AR"/>
        </w:rPr>
        <w:t xml:space="preserve"> </w:t>
      </w:r>
    </w:p>
    <w:p w:rsidR="00172A17" w:rsidRPr="00172A17" w:rsidRDefault="004C55BF" w:rsidP="00172A17">
      <w:pPr>
        <w:pStyle w:val="Prrafodelista"/>
        <w:numPr>
          <w:ilvl w:val="0"/>
          <w:numId w:val="2"/>
        </w:numPr>
        <w:spacing w:line="360" w:lineRule="auto"/>
        <w:ind w:left="6379"/>
        <w:jc w:val="both"/>
        <w:rPr>
          <w:rFonts w:eastAsia="Arial Unicode MS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>ANALIZAREFICIENCIA</w:t>
      </w:r>
      <w:r w:rsidR="00880EAF" w:rsidRPr="00172A17">
        <w:rPr>
          <w:rFonts w:ascii="Tahoma" w:eastAsia="Arial Unicode MS" w:hAnsi="Tahoma" w:cs="Tahoma"/>
          <w:lang w:val="es-AR"/>
        </w:rPr>
        <w:t xml:space="preserve"> </w:t>
      </w:r>
    </w:p>
    <w:p w:rsidR="00427577" w:rsidRDefault="004C55BF" w:rsidP="00172A17">
      <w:pPr>
        <w:pStyle w:val="Prrafodelista"/>
        <w:numPr>
          <w:ilvl w:val="0"/>
          <w:numId w:val="2"/>
        </w:numPr>
        <w:spacing w:line="360" w:lineRule="auto"/>
        <w:ind w:left="6379"/>
        <w:jc w:val="both"/>
        <w:rPr>
          <w:rFonts w:eastAsia="Arial Unicode MS"/>
          <w:lang w:val="es-AR"/>
        </w:rPr>
      </w:pPr>
      <w:r w:rsidRPr="00172A17">
        <w:rPr>
          <w:rFonts w:ascii="Tahoma" w:eastAsia="Arial Unicode MS" w:hAnsi="Tahoma" w:cs="Tahoma"/>
          <w:lang w:val="es-AR"/>
        </w:rPr>
        <w:t>PROTOCOLOS REPRODUCTIVOS</w:t>
      </w:r>
      <w:r w:rsidRPr="00172A17">
        <w:rPr>
          <w:rFonts w:eastAsia="Arial Unicode MS"/>
          <w:lang w:val="es-AR"/>
        </w:rPr>
        <w:t>.</w:t>
      </w: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Pr="00427577" w:rsidRDefault="00427577" w:rsidP="00427577">
      <w:pPr>
        <w:rPr>
          <w:rFonts w:eastAsia="Arial Unicode MS"/>
          <w:lang w:val="es-AR"/>
        </w:rPr>
      </w:pPr>
    </w:p>
    <w:p w:rsidR="00427577" w:rsidRDefault="00427577" w:rsidP="00427577">
      <w:pPr>
        <w:rPr>
          <w:rFonts w:eastAsia="Arial Unicode MS"/>
          <w:lang w:val="es-AR"/>
        </w:rPr>
      </w:pPr>
    </w:p>
    <w:p w:rsidR="00E56B66" w:rsidRDefault="00427577" w:rsidP="00427577">
      <w:pPr>
        <w:tabs>
          <w:tab w:val="left" w:pos="2039"/>
        </w:tabs>
        <w:rPr>
          <w:rFonts w:eastAsia="Arial Unicode MS"/>
          <w:lang w:val="es-AR"/>
        </w:rPr>
      </w:pPr>
      <w:r>
        <w:rPr>
          <w:rFonts w:eastAsia="Arial Unicode MS"/>
          <w:lang w:val="es-AR"/>
        </w:rPr>
        <w:tab/>
      </w: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56B66" w:rsidRPr="00E56B66" w:rsidRDefault="00E56B66" w:rsidP="00E56B66">
      <w:pPr>
        <w:pStyle w:val="Ttulo1"/>
        <w:rPr>
          <w:rFonts w:ascii="Tahoma" w:hAnsi="Tahoma" w:cs="Tahoma"/>
          <w:b/>
          <w:sz w:val="36"/>
          <w:u w:val="none"/>
          <w:lang w:val="es-AR"/>
        </w:rPr>
      </w:pPr>
      <w:bookmarkStart w:id="2" w:name="_Como_cargar_un"/>
      <w:bookmarkEnd w:id="2"/>
      <w:r w:rsidRPr="00E56B66">
        <w:rPr>
          <w:rFonts w:ascii="Tahoma" w:hAnsi="Tahoma" w:cs="Tahoma"/>
          <w:b/>
          <w:sz w:val="32"/>
          <w:u w:val="none"/>
          <w:lang w:val="es-AR"/>
        </w:rPr>
        <w:lastRenderedPageBreak/>
        <w:t xml:space="preserve">Como cargar un Medicamento </w:t>
      </w:r>
      <w:proofErr w:type="spellStart"/>
      <w:r w:rsidRPr="00E56B66">
        <w:rPr>
          <w:rFonts w:ascii="Tahoma" w:hAnsi="Tahoma" w:cs="Tahoma"/>
          <w:b/>
          <w:sz w:val="32"/>
          <w:u w:val="none"/>
          <w:lang w:val="es-AR"/>
        </w:rPr>
        <w:t>IATF</w:t>
      </w:r>
      <w:proofErr w:type="spellEnd"/>
      <w:r w:rsidRPr="00E56B66">
        <w:rPr>
          <w:rFonts w:ascii="Tahoma" w:hAnsi="Tahoma" w:cs="Tahoma"/>
          <w:b/>
          <w:sz w:val="32"/>
          <w:u w:val="none"/>
          <w:lang w:val="es-AR"/>
        </w:rPr>
        <w:t xml:space="preserve"> o Protocolo</w:t>
      </w:r>
      <w:r w:rsidR="002B5DAB">
        <w:rPr>
          <w:rFonts w:ascii="Tahoma" w:hAnsi="Tahoma" w:cs="Tahoma"/>
          <w:b/>
          <w:sz w:val="32"/>
          <w:u w:val="none"/>
          <w:lang w:val="es-AR"/>
        </w:rPr>
        <w:t xml:space="preserve"> en la historia del animal.</w:t>
      </w:r>
    </w:p>
    <w:p w:rsidR="00E56B66" w:rsidRPr="00E56B66" w:rsidRDefault="00E56B66" w:rsidP="00B019DB">
      <w:pPr>
        <w:tabs>
          <w:tab w:val="left" w:pos="709"/>
        </w:tabs>
        <w:jc w:val="both"/>
        <w:rPr>
          <w:rFonts w:ascii="Tahoma" w:eastAsia="Arial Unicode MS" w:hAnsi="Tahoma" w:cs="Tahoma"/>
          <w:lang w:val="es-AR"/>
        </w:rPr>
      </w:pPr>
      <w:r>
        <w:rPr>
          <w:rFonts w:ascii="Tahoma" w:eastAsia="Arial Unicode MS" w:hAnsi="Tahoma" w:cs="Tahoma"/>
          <w:lang w:val="es-AR"/>
        </w:rPr>
        <w:tab/>
      </w:r>
      <w:r w:rsidR="00B019DB">
        <w:rPr>
          <w:rFonts w:ascii="Tahoma" w:eastAsia="Arial Unicode MS" w:hAnsi="Tahoma" w:cs="Tahoma"/>
          <w:lang w:val="es-AR"/>
        </w:rPr>
        <w:t>Existen dos maneras de cargar un IATF o Protocolo. Una de ellas es a</w:t>
      </w:r>
      <w:r w:rsidR="002B5DAB">
        <w:rPr>
          <w:rFonts w:ascii="Tahoma" w:eastAsia="Arial Unicode MS" w:hAnsi="Tahoma" w:cs="Tahoma"/>
          <w:lang w:val="es-AR"/>
        </w:rPr>
        <w:t xml:space="preserve"> través de un Trabajo de Campo y la otra a través</w:t>
      </w:r>
      <w:r w:rsidR="00B019DB">
        <w:rPr>
          <w:rFonts w:ascii="Tahoma" w:eastAsia="Arial Unicode MS" w:hAnsi="Tahoma" w:cs="Tahoma"/>
          <w:lang w:val="es-AR"/>
        </w:rPr>
        <w:t xml:space="preserve"> Parte Diario. </w:t>
      </w: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B019DB" w:rsidRPr="00B019DB" w:rsidRDefault="00B019DB" w:rsidP="00B019DB">
      <w:pPr>
        <w:tabs>
          <w:tab w:val="left" w:pos="709"/>
        </w:tabs>
        <w:rPr>
          <w:rFonts w:ascii="Tahoma" w:eastAsia="Arial Unicode MS" w:hAnsi="Tahoma" w:cs="Tahoma"/>
          <w:lang w:val="es-AR"/>
        </w:rPr>
      </w:pPr>
      <w:r>
        <w:rPr>
          <w:rFonts w:ascii="Tahoma" w:eastAsia="Arial Unicode MS" w:hAnsi="Tahoma" w:cs="Tahoma"/>
          <w:b/>
          <w:lang w:val="es-AR"/>
        </w:rPr>
        <w:tab/>
      </w:r>
      <w:r w:rsidRPr="00B019DB">
        <w:rPr>
          <w:rFonts w:ascii="Tahoma" w:eastAsia="Arial Unicode MS" w:hAnsi="Tahoma" w:cs="Tahoma"/>
          <w:b/>
          <w:lang w:val="es-AR"/>
        </w:rPr>
        <w:t>Trabajo de Campo:</w:t>
      </w:r>
      <w:r>
        <w:rPr>
          <w:rFonts w:ascii="Tahoma" w:eastAsia="Arial Unicode MS" w:hAnsi="Tahoma" w:cs="Tahoma"/>
          <w:b/>
          <w:lang w:val="es-AR"/>
        </w:rPr>
        <w:t xml:space="preserve"> </w:t>
      </w:r>
      <w:r>
        <w:rPr>
          <w:rFonts w:ascii="Tahoma" w:eastAsia="Arial Unicode MS" w:hAnsi="Tahoma" w:cs="Tahoma"/>
          <w:lang w:val="es-AR"/>
        </w:rPr>
        <w:t xml:space="preserve">Esta opción la vamos a elegir, en el caso de que hayamos </w:t>
      </w:r>
      <w:r w:rsidR="000D1C2A">
        <w:rPr>
          <w:rFonts w:ascii="Tahoma" w:eastAsia="Arial Unicode MS" w:hAnsi="Tahoma" w:cs="Tahoma"/>
          <w:lang w:val="es-AR"/>
        </w:rPr>
        <w:t>inicializado el protocolo o IATF en un</w:t>
      </w:r>
      <w:r>
        <w:rPr>
          <w:rFonts w:ascii="Tahoma" w:eastAsia="Arial Unicode MS" w:hAnsi="Tahoma" w:cs="Tahoma"/>
          <w:lang w:val="es-AR"/>
        </w:rPr>
        <w:t xml:space="preserve"> tacto. Para ello, nos vamos al Módulo Ejecutivo. </w:t>
      </w:r>
    </w:p>
    <w:p w:rsidR="00E56B66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  <w:r>
        <w:rPr>
          <w:rFonts w:eastAsia="Arial Unicode MS"/>
          <w:lang w:val="es-AR"/>
        </w:rPr>
        <w:tab/>
      </w: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3600" behindDoc="1" locked="0" layoutInCell="1" allowOverlap="1" wp14:anchorId="01EE55D4" wp14:editId="2F5F45C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72355" cy="3016885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709"/>
        </w:tabs>
        <w:rPr>
          <w:rFonts w:ascii="Tahoma" w:eastAsia="Arial Unicode MS" w:hAnsi="Tahoma" w:cs="Tahoma"/>
          <w:lang w:val="es-AR"/>
        </w:rPr>
      </w:pPr>
      <w:r w:rsidRPr="00B019DB">
        <w:rPr>
          <w:rFonts w:ascii="Tahoma" w:eastAsia="Arial Unicode MS" w:hAnsi="Tahoma" w:cs="Tahoma"/>
          <w:lang w:val="es-AR"/>
        </w:rPr>
        <w:tab/>
      </w:r>
    </w:p>
    <w:p w:rsidR="00261A06" w:rsidRDefault="000D1C2A" w:rsidP="000D1C2A">
      <w:pPr>
        <w:tabs>
          <w:tab w:val="left" w:pos="709"/>
        </w:tabs>
        <w:rPr>
          <w:rFonts w:ascii="Tahoma" w:eastAsia="Arial Unicode MS" w:hAnsi="Tahoma" w:cs="Tahoma"/>
          <w:b/>
          <w:lang w:val="es-AR"/>
        </w:rPr>
      </w:pPr>
      <w:r>
        <w:rPr>
          <w:rFonts w:ascii="Tahoma" w:eastAsia="Arial Unicode MS" w:hAnsi="Tahoma" w:cs="Tahoma"/>
          <w:lang w:val="es-AR"/>
        </w:rPr>
        <w:tab/>
      </w:r>
      <w:r w:rsidR="00B019DB" w:rsidRPr="00B019DB">
        <w:rPr>
          <w:rFonts w:ascii="Tahoma" w:eastAsia="Arial Unicode MS" w:hAnsi="Tahoma" w:cs="Tahoma"/>
          <w:lang w:val="es-AR"/>
        </w:rPr>
        <w:t xml:space="preserve">Luego a </w:t>
      </w:r>
      <w:r w:rsidR="00B019DB" w:rsidRPr="00B019DB">
        <w:rPr>
          <w:rFonts w:ascii="Tahoma" w:eastAsia="Arial Unicode MS" w:hAnsi="Tahoma" w:cs="Tahoma"/>
          <w:b/>
          <w:lang w:val="es-AR"/>
        </w:rPr>
        <w:t>Carga de Información/Carga de Novedades/</w:t>
      </w:r>
      <w:r w:rsidR="00261A06">
        <w:rPr>
          <w:rFonts w:ascii="Tahoma" w:eastAsia="Arial Unicode MS" w:hAnsi="Tahoma" w:cs="Tahoma"/>
          <w:b/>
          <w:lang w:val="es-AR"/>
        </w:rPr>
        <w:t>Trabajo de Campo</w:t>
      </w:r>
      <w:r w:rsidR="00B019DB" w:rsidRPr="00B019DB">
        <w:rPr>
          <w:rFonts w:ascii="Tahoma" w:eastAsia="Arial Unicode MS" w:hAnsi="Tahoma" w:cs="Tahoma"/>
          <w:b/>
          <w:lang w:val="es-AR"/>
        </w:rPr>
        <w:t>.</w:t>
      </w:r>
    </w:p>
    <w:p w:rsidR="00261A06" w:rsidRDefault="00261A06" w:rsidP="000D1C2A">
      <w:pPr>
        <w:tabs>
          <w:tab w:val="left" w:pos="709"/>
        </w:tabs>
        <w:rPr>
          <w:rFonts w:ascii="Tahoma" w:eastAsia="Arial Unicode MS" w:hAnsi="Tahoma" w:cs="Tahoma"/>
          <w:b/>
          <w:lang w:val="es-AR"/>
        </w:rPr>
      </w:pPr>
    </w:p>
    <w:p w:rsidR="00B019DB" w:rsidRPr="00B019DB" w:rsidRDefault="00261A06" w:rsidP="00261A06">
      <w:pPr>
        <w:tabs>
          <w:tab w:val="left" w:pos="709"/>
        </w:tabs>
        <w:jc w:val="center"/>
        <w:rPr>
          <w:rFonts w:ascii="Tahoma" w:eastAsia="Arial Unicode MS" w:hAnsi="Tahoma" w:cs="Tahoma"/>
          <w:b/>
          <w:lang w:val="es-AR"/>
        </w:rPr>
      </w:pPr>
      <w:r w:rsidRPr="00261A06">
        <w:rPr>
          <w:rFonts w:ascii="Tahoma" w:eastAsia="Arial Unicode MS" w:hAnsi="Tahoma" w:cs="Tahoma"/>
          <w:b/>
          <w:noProof/>
          <w:lang w:val="es-AR" w:eastAsia="es-AR"/>
        </w:rPr>
        <w:drawing>
          <wp:inline distT="0" distB="0" distL="0" distR="0" wp14:anchorId="5E89480E" wp14:editId="3CB11E39">
            <wp:extent cx="6480810" cy="286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DB" w:rsidRPr="00B019DB" w:rsidRDefault="00B019DB" w:rsidP="00B019DB">
      <w:pPr>
        <w:tabs>
          <w:tab w:val="left" w:pos="709"/>
        </w:tabs>
        <w:rPr>
          <w:rFonts w:ascii="Tahoma" w:eastAsia="Arial Unicode MS" w:hAnsi="Tahoma" w:cs="Tahoma"/>
          <w:b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B019DB" w:rsidP="00B019DB">
      <w:pPr>
        <w:tabs>
          <w:tab w:val="left" w:pos="8850"/>
        </w:tabs>
        <w:rPr>
          <w:rFonts w:eastAsia="Arial Unicode MS"/>
          <w:lang w:val="es-AR"/>
        </w:rPr>
      </w:pPr>
    </w:p>
    <w:p w:rsidR="00B019DB" w:rsidRDefault="000D1C2A" w:rsidP="000D1C2A">
      <w:pPr>
        <w:tabs>
          <w:tab w:val="left" w:pos="709"/>
        </w:tabs>
        <w:spacing w:line="276" w:lineRule="auto"/>
        <w:jc w:val="both"/>
        <w:rPr>
          <w:rFonts w:eastAsia="Arial Unicode MS"/>
          <w:lang w:val="es-AR"/>
        </w:rPr>
      </w:pPr>
      <w:r>
        <w:rPr>
          <w:rFonts w:eastAsia="Arial Unicode MS"/>
          <w:lang w:val="es-AR"/>
        </w:rPr>
        <w:tab/>
      </w:r>
      <w:r w:rsidRPr="000D1C2A">
        <w:rPr>
          <w:rFonts w:ascii="Tahoma" w:eastAsia="Arial Unicode MS" w:hAnsi="Tahoma" w:cs="Tahoma"/>
          <w:lang w:val="es-AR"/>
        </w:rPr>
        <w:t xml:space="preserve">Elegimos la Caravana a asignarle el Medicamento IATF o Protocolo, en la novedad elegimos </w:t>
      </w:r>
      <w:r w:rsidRPr="000D1C2A">
        <w:rPr>
          <w:rFonts w:ascii="Tahoma" w:eastAsia="Arial Unicode MS" w:hAnsi="Tahoma" w:cs="Tahoma"/>
          <w:b/>
          <w:lang w:val="es-AR"/>
        </w:rPr>
        <w:t>E</w:t>
      </w:r>
      <w:r w:rsidR="00F27C39">
        <w:rPr>
          <w:rFonts w:ascii="Tahoma" w:eastAsia="Arial Unicode MS" w:hAnsi="Tahoma" w:cs="Tahoma"/>
          <w:b/>
          <w:lang w:val="es-AR"/>
        </w:rPr>
        <w:t>xam. Genital</w:t>
      </w:r>
      <w:r w:rsidRPr="000D1C2A">
        <w:rPr>
          <w:rFonts w:ascii="Tahoma" w:eastAsia="Arial Unicode MS" w:hAnsi="Tahoma" w:cs="Tahoma"/>
          <w:lang w:val="es-AR"/>
        </w:rPr>
        <w:t>, cargamos el diagnóstico y en el campo medica</w:t>
      </w:r>
      <w:r>
        <w:rPr>
          <w:rFonts w:ascii="Tahoma" w:eastAsia="Arial Unicode MS" w:hAnsi="Tahoma" w:cs="Tahoma"/>
          <w:lang w:val="es-AR"/>
        </w:rPr>
        <w:t>ción</w:t>
      </w:r>
      <w:r w:rsidRPr="000D1C2A">
        <w:rPr>
          <w:rFonts w:ascii="Tahoma" w:eastAsia="Arial Unicode MS" w:hAnsi="Tahoma" w:cs="Tahoma"/>
          <w:lang w:val="es-AR"/>
        </w:rPr>
        <w:t xml:space="preserve"> elegimos el que corresponda</w:t>
      </w:r>
      <w:r>
        <w:rPr>
          <w:rFonts w:eastAsia="Arial Unicode MS"/>
          <w:lang w:val="es-AR"/>
        </w:rPr>
        <w:t xml:space="preserve">. </w:t>
      </w:r>
    </w:p>
    <w:p w:rsidR="00E56B66" w:rsidRDefault="00E56B6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9168FF" w:rsidRDefault="00427577" w:rsidP="00427577">
      <w:pPr>
        <w:tabs>
          <w:tab w:val="left" w:pos="2039"/>
        </w:tabs>
        <w:rPr>
          <w:rFonts w:eastAsia="Arial Unicode MS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6418E8BF" wp14:editId="661B7BCA">
            <wp:extent cx="6480810" cy="34766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584"/>
                    <a:stretch/>
                  </pic:blipFill>
                  <pic:spPr bwMode="auto">
                    <a:xfrm>
                      <a:off x="0" y="0"/>
                      <a:ext cx="648081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A" w:rsidRDefault="000D1C2A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E34CCC" w:rsidRDefault="000D1C2A" w:rsidP="00261A06">
      <w:pPr>
        <w:tabs>
          <w:tab w:val="left" w:pos="709"/>
        </w:tabs>
        <w:spacing w:line="276" w:lineRule="auto"/>
        <w:rPr>
          <w:rFonts w:ascii="Tahoma" w:eastAsia="Arial Unicode MS" w:hAnsi="Tahoma" w:cs="Tahoma"/>
          <w:b/>
          <w:lang w:val="es-AR"/>
        </w:rPr>
      </w:pPr>
      <w:r>
        <w:rPr>
          <w:rFonts w:ascii="Tahoma" w:eastAsia="Arial Unicode MS" w:hAnsi="Tahoma" w:cs="Tahoma"/>
          <w:b/>
          <w:lang w:val="es-AR"/>
        </w:rPr>
        <w:tab/>
      </w:r>
    </w:p>
    <w:p w:rsidR="000D1C2A" w:rsidRDefault="00261A06" w:rsidP="00261A06">
      <w:pPr>
        <w:tabs>
          <w:tab w:val="left" w:pos="709"/>
        </w:tabs>
        <w:spacing w:line="276" w:lineRule="auto"/>
        <w:rPr>
          <w:rFonts w:ascii="Tahoma" w:eastAsia="Arial Unicode MS" w:hAnsi="Tahoma" w:cs="Tahoma"/>
          <w:lang w:val="es-AR"/>
        </w:rPr>
      </w:pPr>
      <w:r w:rsidRPr="00261A06">
        <w:rPr>
          <w:rFonts w:ascii="Tahoma" w:eastAsia="Arial Unicode MS" w:hAnsi="Tahoma" w:cs="Tahoma"/>
          <w:lang w:val="es-AR"/>
        </w:rPr>
        <w:t>En casos de que no se inicialice el protocolo o IATF en un tacto</w:t>
      </w:r>
      <w:r>
        <w:rPr>
          <w:rFonts w:ascii="Tahoma" w:eastAsia="Arial Unicode MS" w:hAnsi="Tahoma" w:cs="Tahoma"/>
          <w:lang w:val="es-AR"/>
        </w:rPr>
        <w:t xml:space="preserve">, debemos ingresar los mismos en un </w:t>
      </w:r>
      <w:r w:rsidR="000D1C2A" w:rsidRPr="00261A06">
        <w:rPr>
          <w:rFonts w:ascii="Tahoma" w:eastAsia="Arial Unicode MS" w:hAnsi="Tahoma" w:cs="Tahoma"/>
          <w:b/>
          <w:lang w:val="es-AR"/>
        </w:rPr>
        <w:t>Parte Diario</w:t>
      </w:r>
      <w:r>
        <w:rPr>
          <w:rFonts w:ascii="Tahoma" w:eastAsia="Arial Unicode MS" w:hAnsi="Tahoma" w:cs="Tahoma"/>
          <w:lang w:val="es-AR"/>
        </w:rPr>
        <w:t xml:space="preserve">. </w:t>
      </w:r>
      <w:r w:rsidR="000D1C2A" w:rsidRPr="00261A06">
        <w:rPr>
          <w:rFonts w:ascii="Tahoma" w:eastAsia="Arial Unicode MS" w:hAnsi="Tahoma" w:cs="Tahoma"/>
          <w:lang w:val="es-AR"/>
        </w:rPr>
        <w:t>Para ello, nos vamos al Módulo Ejecutivo.</w:t>
      </w:r>
    </w:p>
    <w:p w:rsidR="00261A06" w:rsidRDefault="00261A06" w:rsidP="00261A06">
      <w:pPr>
        <w:tabs>
          <w:tab w:val="left" w:pos="709"/>
        </w:tabs>
        <w:spacing w:line="276" w:lineRule="auto"/>
        <w:rPr>
          <w:rFonts w:ascii="Tahoma" w:eastAsia="Arial Unicode MS" w:hAnsi="Tahoma" w:cs="Tahoma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5648" behindDoc="1" locked="0" layoutInCell="1" allowOverlap="1" wp14:anchorId="47448049" wp14:editId="29FA41E5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4872355" cy="3016885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A06" w:rsidRPr="00261A06" w:rsidRDefault="00261A06" w:rsidP="00261A06">
      <w:pPr>
        <w:tabs>
          <w:tab w:val="left" w:pos="709"/>
        </w:tabs>
        <w:spacing w:line="276" w:lineRule="auto"/>
        <w:rPr>
          <w:rFonts w:eastAsia="Arial Unicode MS"/>
          <w:lang w:val="es-AR"/>
        </w:rPr>
      </w:pPr>
    </w:p>
    <w:p w:rsidR="00427577" w:rsidRDefault="00427577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261A06">
      <w:pPr>
        <w:tabs>
          <w:tab w:val="left" w:pos="709"/>
        </w:tabs>
        <w:rPr>
          <w:rFonts w:ascii="Tahoma" w:eastAsia="Arial Unicode MS" w:hAnsi="Tahoma" w:cs="Tahoma"/>
          <w:b/>
          <w:lang w:val="es-AR"/>
        </w:rPr>
      </w:pPr>
      <w:r>
        <w:rPr>
          <w:rFonts w:ascii="Tahoma" w:eastAsia="Arial Unicode MS" w:hAnsi="Tahoma" w:cs="Tahoma"/>
          <w:lang w:val="es-AR"/>
        </w:rPr>
        <w:tab/>
      </w:r>
      <w:r w:rsidRPr="00B019DB">
        <w:rPr>
          <w:rFonts w:ascii="Tahoma" w:eastAsia="Arial Unicode MS" w:hAnsi="Tahoma" w:cs="Tahoma"/>
          <w:lang w:val="es-AR"/>
        </w:rPr>
        <w:t xml:space="preserve">Luego a </w:t>
      </w:r>
      <w:r w:rsidRPr="00B019DB">
        <w:rPr>
          <w:rFonts w:ascii="Tahoma" w:eastAsia="Arial Unicode MS" w:hAnsi="Tahoma" w:cs="Tahoma"/>
          <w:b/>
          <w:lang w:val="es-AR"/>
        </w:rPr>
        <w:t>Carga de Información/Carga de Novedades/</w:t>
      </w:r>
      <w:r>
        <w:rPr>
          <w:rFonts w:ascii="Tahoma" w:eastAsia="Arial Unicode MS" w:hAnsi="Tahoma" w:cs="Tahoma"/>
          <w:b/>
          <w:lang w:val="es-AR"/>
        </w:rPr>
        <w:t>Partes Diarios</w:t>
      </w:r>
      <w:r w:rsidRPr="00B019DB">
        <w:rPr>
          <w:rFonts w:ascii="Tahoma" w:eastAsia="Arial Unicode MS" w:hAnsi="Tahoma" w:cs="Tahoma"/>
          <w:b/>
          <w:lang w:val="es-AR"/>
        </w:rPr>
        <w:t>.</w:t>
      </w: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  <w:r w:rsidRPr="00B019DB">
        <w:rPr>
          <w:rFonts w:eastAsia="Arial Unicode MS"/>
          <w:noProof/>
          <w:lang w:val="es-AR" w:eastAsia="es-AR"/>
        </w:rPr>
        <w:drawing>
          <wp:inline distT="0" distB="0" distL="0" distR="0" wp14:anchorId="6AA5E2E1" wp14:editId="78FDC75F">
            <wp:extent cx="6411237" cy="287655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4309"/>
                    <a:stretch/>
                  </pic:blipFill>
                  <pic:spPr bwMode="auto">
                    <a:xfrm>
                      <a:off x="0" y="0"/>
                      <a:ext cx="6418866" cy="287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A06" w:rsidRDefault="00261A06" w:rsidP="00427577">
      <w:pPr>
        <w:tabs>
          <w:tab w:val="left" w:pos="2039"/>
        </w:tabs>
        <w:rPr>
          <w:rFonts w:eastAsia="Arial Unicode MS"/>
          <w:lang w:val="es-AR"/>
        </w:rPr>
      </w:pPr>
    </w:p>
    <w:p w:rsidR="00261A06" w:rsidRDefault="00261A06" w:rsidP="00CF6A81">
      <w:pPr>
        <w:tabs>
          <w:tab w:val="left" w:pos="709"/>
        </w:tabs>
        <w:spacing w:line="276" w:lineRule="auto"/>
        <w:jc w:val="both"/>
        <w:rPr>
          <w:rFonts w:eastAsia="Arial Unicode MS"/>
          <w:lang w:val="es-AR"/>
        </w:rPr>
      </w:pPr>
      <w:r>
        <w:rPr>
          <w:rFonts w:ascii="Tahoma" w:eastAsia="Arial Unicode MS" w:hAnsi="Tahoma" w:cs="Tahoma"/>
          <w:lang w:val="es-AR"/>
        </w:rPr>
        <w:tab/>
      </w:r>
      <w:r w:rsidRPr="000D1C2A">
        <w:rPr>
          <w:rFonts w:ascii="Tahoma" w:eastAsia="Arial Unicode MS" w:hAnsi="Tahoma" w:cs="Tahoma"/>
          <w:lang w:val="es-AR"/>
        </w:rPr>
        <w:t xml:space="preserve">Elegimos la Caravana a asignarle el Medicamento IATF o Protocolo, en la novedad elegimos </w:t>
      </w:r>
      <w:r w:rsidR="00CF6A81">
        <w:rPr>
          <w:rFonts w:ascii="Tahoma" w:eastAsia="Arial Unicode MS" w:hAnsi="Tahoma" w:cs="Tahoma"/>
          <w:b/>
          <w:lang w:val="es-AR"/>
        </w:rPr>
        <w:t>EV. SANITARIO</w:t>
      </w:r>
      <w:r w:rsidRPr="000D1C2A">
        <w:rPr>
          <w:rFonts w:ascii="Tahoma" w:eastAsia="Arial Unicode MS" w:hAnsi="Tahoma" w:cs="Tahoma"/>
          <w:lang w:val="es-AR"/>
        </w:rPr>
        <w:t>, cargamos el diagnóstico y en el campo medica</w:t>
      </w:r>
      <w:r>
        <w:rPr>
          <w:rFonts w:ascii="Tahoma" w:eastAsia="Arial Unicode MS" w:hAnsi="Tahoma" w:cs="Tahoma"/>
          <w:lang w:val="es-AR"/>
        </w:rPr>
        <w:t>ción</w:t>
      </w:r>
      <w:r w:rsidRPr="000D1C2A">
        <w:rPr>
          <w:rFonts w:ascii="Tahoma" w:eastAsia="Arial Unicode MS" w:hAnsi="Tahoma" w:cs="Tahoma"/>
          <w:lang w:val="es-AR"/>
        </w:rPr>
        <w:t xml:space="preserve"> elegimos el que corresponda</w:t>
      </w:r>
      <w:r>
        <w:rPr>
          <w:rFonts w:eastAsia="Arial Unicode MS"/>
          <w:lang w:val="es-AR"/>
        </w:rPr>
        <w:t>.</w:t>
      </w:r>
    </w:p>
    <w:p w:rsidR="00261A06" w:rsidRDefault="00261A06" w:rsidP="00CF6A81">
      <w:pPr>
        <w:tabs>
          <w:tab w:val="left" w:pos="2039"/>
        </w:tabs>
        <w:spacing w:line="276" w:lineRule="auto"/>
        <w:jc w:val="both"/>
        <w:rPr>
          <w:rFonts w:eastAsia="Arial Unicode MS"/>
          <w:lang w:val="es-AR"/>
        </w:rPr>
      </w:pPr>
    </w:p>
    <w:p w:rsidR="00427577" w:rsidRPr="00427577" w:rsidRDefault="00427577" w:rsidP="00427577">
      <w:pPr>
        <w:tabs>
          <w:tab w:val="left" w:pos="2039"/>
        </w:tabs>
        <w:rPr>
          <w:rFonts w:eastAsia="Arial Unicode MS"/>
          <w:lang w:val="es-AR"/>
        </w:rPr>
      </w:pPr>
      <w:r>
        <w:rPr>
          <w:noProof/>
          <w:lang w:val="es-AR" w:eastAsia="es-AR"/>
        </w:rPr>
        <w:drawing>
          <wp:inline distT="0" distB="0" distL="0" distR="0" wp14:anchorId="6D461480" wp14:editId="625467D5">
            <wp:extent cx="6480810" cy="3467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845"/>
                    <a:stretch/>
                  </pic:blipFill>
                  <pic:spPr bwMode="auto">
                    <a:xfrm>
                      <a:off x="0" y="0"/>
                      <a:ext cx="648081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7577" w:rsidRPr="00427577" w:rsidSect="002E14CC">
      <w:headerReference w:type="default" r:id="rId21"/>
      <w:footerReference w:type="even" r:id="rId22"/>
      <w:footerReference w:type="default" r:id="rId23"/>
      <w:pgSz w:w="11906" w:h="16838" w:code="9"/>
      <w:pgMar w:top="238" w:right="849" w:bottom="794" w:left="851" w:header="170" w:footer="56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1E9" w:rsidRDefault="00CF01E9">
      <w:r>
        <w:separator/>
      </w:r>
    </w:p>
  </w:endnote>
  <w:endnote w:type="continuationSeparator" w:id="0">
    <w:p w:rsidR="00CF01E9" w:rsidRDefault="00CF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418" w:rsidRDefault="00CA1418" w:rsidP="00DC0B7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A1418" w:rsidRDefault="00CA1418" w:rsidP="00DC0B7D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5513985"/>
      <w:docPartObj>
        <w:docPartGallery w:val="Page Numbers (Bottom of Page)"/>
        <w:docPartUnique/>
      </w:docPartObj>
    </w:sdtPr>
    <w:sdtEndPr/>
    <w:sdtContent>
      <w:p w:rsidR="002E14CC" w:rsidRDefault="002E14C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DAB" w:rsidRPr="002B5DAB">
          <w:rPr>
            <w:noProof/>
            <w:lang w:val="es-ES"/>
          </w:rPr>
          <w:t>8</w:t>
        </w:r>
        <w:r>
          <w:fldChar w:fldCharType="end"/>
        </w:r>
      </w:p>
    </w:sdtContent>
  </w:sdt>
  <w:p w:rsidR="00CA1418" w:rsidRPr="0011235A" w:rsidRDefault="002E14CC" w:rsidP="003D3F9A">
    <w:pPr>
      <w:pStyle w:val="Piedepgina"/>
      <w:ind w:firstLine="360"/>
      <w:jc w:val="center"/>
      <w:rPr>
        <w:rFonts w:ascii="Arial Black" w:hAnsi="Arial Black"/>
        <w:color w:val="99CC00"/>
      </w:rPr>
    </w:pPr>
    <w:r>
      <w:rPr>
        <w:rFonts w:ascii="Arial Black" w:hAnsi="Arial Black"/>
        <w:noProof/>
        <w:color w:val="99CC00"/>
        <w:lang w:val="es-AR" w:eastAsia="es-AR"/>
      </w:rPr>
      <w:drawing>
        <wp:anchor distT="0" distB="0" distL="114300" distR="114300" simplePos="0" relativeHeight="251658240" behindDoc="1" locked="0" layoutInCell="1" allowOverlap="1" wp14:anchorId="766BBBA9" wp14:editId="1E0B3F01">
          <wp:simplePos x="0" y="0"/>
          <wp:positionH relativeFrom="column">
            <wp:posOffset>888365</wp:posOffset>
          </wp:positionH>
          <wp:positionV relativeFrom="paragraph">
            <wp:posOffset>7620</wp:posOffset>
          </wp:positionV>
          <wp:extent cx="4953000" cy="485775"/>
          <wp:effectExtent l="0" t="0" r="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E DE PÁGIN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63" r="12111" b="-9286"/>
                  <a:stretch/>
                </pic:blipFill>
                <pic:spPr bwMode="auto">
                  <a:xfrm>
                    <a:off x="0" y="0"/>
                    <a:ext cx="4953000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1E9" w:rsidRDefault="00CF01E9">
      <w:r>
        <w:separator/>
      </w:r>
    </w:p>
  </w:footnote>
  <w:footnote w:type="continuationSeparator" w:id="0">
    <w:p w:rsidR="00CF01E9" w:rsidRDefault="00CF0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418" w:rsidRDefault="001A1FDF">
    <w:pPr>
      <w:pStyle w:val="Encabezado"/>
    </w:pPr>
    <w:r>
      <w:rPr>
        <w:noProof/>
        <w:lang w:val="es-AR" w:eastAsia="es-AR"/>
      </w:rPr>
      <w:drawing>
        <wp:inline distT="0" distB="0" distL="0" distR="0">
          <wp:extent cx="6296025" cy="485775"/>
          <wp:effectExtent l="0" t="0" r="0" b="0"/>
          <wp:docPr id="1" name="Imagen 1" descr="sw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1026D"/>
    <w:multiLevelType w:val="hybridMultilevel"/>
    <w:tmpl w:val="6270EC5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92F08"/>
    <w:multiLevelType w:val="hybridMultilevel"/>
    <w:tmpl w:val="0CBCDD64"/>
    <w:lvl w:ilvl="0" w:tplc="89948872">
      <w:start w:val="1"/>
      <w:numFmt w:val="decimal"/>
      <w:lvlText w:val="%1-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c3,#090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069"/>
    <w:rsid w:val="00021AAD"/>
    <w:rsid w:val="000413C9"/>
    <w:rsid w:val="00045E79"/>
    <w:rsid w:val="00063677"/>
    <w:rsid w:val="00083C1A"/>
    <w:rsid w:val="00087FF7"/>
    <w:rsid w:val="000A47E9"/>
    <w:rsid w:val="000A58C8"/>
    <w:rsid w:val="000C02FF"/>
    <w:rsid w:val="000D1C2A"/>
    <w:rsid w:val="001001F8"/>
    <w:rsid w:val="00101620"/>
    <w:rsid w:val="00102CDE"/>
    <w:rsid w:val="0011235A"/>
    <w:rsid w:val="001170AF"/>
    <w:rsid w:val="001351B5"/>
    <w:rsid w:val="00140B6C"/>
    <w:rsid w:val="0014552C"/>
    <w:rsid w:val="00154B79"/>
    <w:rsid w:val="00172A17"/>
    <w:rsid w:val="00175EAA"/>
    <w:rsid w:val="00176069"/>
    <w:rsid w:val="00190FE0"/>
    <w:rsid w:val="001A1FDF"/>
    <w:rsid w:val="001A5738"/>
    <w:rsid w:val="001B4222"/>
    <w:rsid w:val="001D4A98"/>
    <w:rsid w:val="001E0C33"/>
    <w:rsid w:val="001F2D84"/>
    <w:rsid w:val="002222D8"/>
    <w:rsid w:val="0024761D"/>
    <w:rsid w:val="00255478"/>
    <w:rsid w:val="00261A06"/>
    <w:rsid w:val="002672DA"/>
    <w:rsid w:val="002800F1"/>
    <w:rsid w:val="00284B4D"/>
    <w:rsid w:val="002A1808"/>
    <w:rsid w:val="002B5DAB"/>
    <w:rsid w:val="002D1DFD"/>
    <w:rsid w:val="002D70DB"/>
    <w:rsid w:val="002E14CC"/>
    <w:rsid w:val="002E284E"/>
    <w:rsid w:val="002F3693"/>
    <w:rsid w:val="002F5A02"/>
    <w:rsid w:val="0032396C"/>
    <w:rsid w:val="0035112B"/>
    <w:rsid w:val="0035130A"/>
    <w:rsid w:val="00380852"/>
    <w:rsid w:val="003917BA"/>
    <w:rsid w:val="003A1B37"/>
    <w:rsid w:val="003D3F9A"/>
    <w:rsid w:val="0041302B"/>
    <w:rsid w:val="00414084"/>
    <w:rsid w:val="0042151F"/>
    <w:rsid w:val="00427577"/>
    <w:rsid w:val="00440D08"/>
    <w:rsid w:val="0044505B"/>
    <w:rsid w:val="00483DDC"/>
    <w:rsid w:val="00484A16"/>
    <w:rsid w:val="00484EAA"/>
    <w:rsid w:val="00486E79"/>
    <w:rsid w:val="004930EA"/>
    <w:rsid w:val="004A28C0"/>
    <w:rsid w:val="004A710B"/>
    <w:rsid w:val="004B3376"/>
    <w:rsid w:val="004B3F7A"/>
    <w:rsid w:val="004C314A"/>
    <w:rsid w:val="004C5150"/>
    <w:rsid w:val="004C55BF"/>
    <w:rsid w:val="005019D9"/>
    <w:rsid w:val="00505992"/>
    <w:rsid w:val="0050747A"/>
    <w:rsid w:val="0051332C"/>
    <w:rsid w:val="00513B4F"/>
    <w:rsid w:val="0052139C"/>
    <w:rsid w:val="00530BA8"/>
    <w:rsid w:val="00541790"/>
    <w:rsid w:val="005560FB"/>
    <w:rsid w:val="005570F8"/>
    <w:rsid w:val="0057278B"/>
    <w:rsid w:val="0057478D"/>
    <w:rsid w:val="005A031F"/>
    <w:rsid w:val="005A644A"/>
    <w:rsid w:val="005B5FB1"/>
    <w:rsid w:val="005B7E41"/>
    <w:rsid w:val="0060458D"/>
    <w:rsid w:val="0061359C"/>
    <w:rsid w:val="006269BD"/>
    <w:rsid w:val="006306AF"/>
    <w:rsid w:val="00644FF8"/>
    <w:rsid w:val="006547B3"/>
    <w:rsid w:val="006556EB"/>
    <w:rsid w:val="006631D0"/>
    <w:rsid w:val="006831DA"/>
    <w:rsid w:val="00694D77"/>
    <w:rsid w:val="006B351E"/>
    <w:rsid w:val="006C4F63"/>
    <w:rsid w:val="006F58A6"/>
    <w:rsid w:val="00704720"/>
    <w:rsid w:val="00710E35"/>
    <w:rsid w:val="007119FF"/>
    <w:rsid w:val="00735C1C"/>
    <w:rsid w:val="00770DA4"/>
    <w:rsid w:val="00781638"/>
    <w:rsid w:val="007A24F4"/>
    <w:rsid w:val="007A291D"/>
    <w:rsid w:val="007B5008"/>
    <w:rsid w:val="007B72B0"/>
    <w:rsid w:val="007C0B99"/>
    <w:rsid w:val="007E777C"/>
    <w:rsid w:val="00811082"/>
    <w:rsid w:val="008151E4"/>
    <w:rsid w:val="00846C51"/>
    <w:rsid w:val="00861028"/>
    <w:rsid w:val="00871005"/>
    <w:rsid w:val="008775CA"/>
    <w:rsid w:val="00880EAF"/>
    <w:rsid w:val="00885992"/>
    <w:rsid w:val="008945EF"/>
    <w:rsid w:val="008C7456"/>
    <w:rsid w:val="008E322C"/>
    <w:rsid w:val="008E6278"/>
    <w:rsid w:val="008F43F9"/>
    <w:rsid w:val="0091345F"/>
    <w:rsid w:val="009168FF"/>
    <w:rsid w:val="00937C85"/>
    <w:rsid w:val="00943440"/>
    <w:rsid w:val="00981254"/>
    <w:rsid w:val="009812CA"/>
    <w:rsid w:val="009A0996"/>
    <w:rsid w:val="009A468B"/>
    <w:rsid w:val="009B1DA7"/>
    <w:rsid w:val="009C60F1"/>
    <w:rsid w:val="009C6B79"/>
    <w:rsid w:val="009D415F"/>
    <w:rsid w:val="009F2562"/>
    <w:rsid w:val="00A1472B"/>
    <w:rsid w:val="00A14F61"/>
    <w:rsid w:val="00A3769D"/>
    <w:rsid w:val="00A94077"/>
    <w:rsid w:val="00AB1860"/>
    <w:rsid w:val="00AB7887"/>
    <w:rsid w:val="00AC06F2"/>
    <w:rsid w:val="00AF4FAB"/>
    <w:rsid w:val="00B019DB"/>
    <w:rsid w:val="00B065B2"/>
    <w:rsid w:val="00B12679"/>
    <w:rsid w:val="00B21CAF"/>
    <w:rsid w:val="00B26529"/>
    <w:rsid w:val="00B52D76"/>
    <w:rsid w:val="00B74F74"/>
    <w:rsid w:val="00BA4ED4"/>
    <w:rsid w:val="00BD466B"/>
    <w:rsid w:val="00BE2DBB"/>
    <w:rsid w:val="00C36C7C"/>
    <w:rsid w:val="00C41F8E"/>
    <w:rsid w:val="00C4340D"/>
    <w:rsid w:val="00C460A5"/>
    <w:rsid w:val="00C717B7"/>
    <w:rsid w:val="00C76863"/>
    <w:rsid w:val="00C90EF3"/>
    <w:rsid w:val="00CA1418"/>
    <w:rsid w:val="00CC44AC"/>
    <w:rsid w:val="00CD1B20"/>
    <w:rsid w:val="00CD3127"/>
    <w:rsid w:val="00CE533F"/>
    <w:rsid w:val="00CE747A"/>
    <w:rsid w:val="00CF01E9"/>
    <w:rsid w:val="00CF6A81"/>
    <w:rsid w:val="00D05502"/>
    <w:rsid w:val="00D06033"/>
    <w:rsid w:val="00D25004"/>
    <w:rsid w:val="00D26584"/>
    <w:rsid w:val="00D26FA4"/>
    <w:rsid w:val="00D468E8"/>
    <w:rsid w:val="00D47D50"/>
    <w:rsid w:val="00D60500"/>
    <w:rsid w:val="00D92105"/>
    <w:rsid w:val="00DA2BFA"/>
    <w:rsid w:val="00DB516D"/>
    <w:rsid w:val="00DC0B7D"/>
    <w:rsid w:val="00DC354A"/>
    <w:rsid w:val="00E0102D"/>
    <w:rsid w:val="00E1051D"/>
    <w:rsid w:val="00E10FF8"/>
    <w:rsid w:val="00E27FB7"/>
    <w:rsid w:val="00E312AB"/>
    <w:rsid w:val="00E33D2E"/>
    <w:rsid w:val="00E3486B"/>
    <w:rsid w:val="00E34CCC"/>
    <w:rsid w:val="00E533FB"/>
    <w:rsid w:val="00E56B66"/>
    <w:rsid w:val="00E6674D"/>
    <w:rsid w:val="00E755AF"/>
    <w:rsid w:val="00E900C7"/>
    <w:rsid w:val="00E90BB0"/>
    <w:rsid w:val="00E923C4"/>
    <w:rsid w:val="00EE40CA"/>
    <w:rsid w:val="00EE53BB"/>
    <w:rsid w:val="00EF1F86"/>
    <w:rsid w:val="00EF5C84"/>
    <w:rsid w:val="00F03F14"/>
    <w:rsid w:val="00F046E8"/>
    <w:rsid w:val="00F13763"/>
    <w:rsid w:val="00F27C39"/>
    <w:rsid w:val="00F36593"/>
    <w:rsid w:val="00F942A0"/>
    <w:rsid w:val="00FA4FC3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c3,#090,#0c0"/>
    </o:shapedefaults>
    <o:shapelayout v:ext="edit">
      <o:idmap v:ext="edit" data="1"/>
    </o:shapelayout>
  </w:shapeDefaults>
  <w:decimalSymbol w:val=","/>
  <w:listSeparator w:val=";"/>
  <w15:chartTrackingRefBased/>
  <w15:docId w15:val="{58615176-071C-48DB-8284-7B94B4BDC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069"/>
    <w:rPr>
      <w:sz w:val="24"/>
      <w:szCs w:val="24"/>
      <w:lang w:val="es-ES_tradnl" w:eastAsia="es-ES_tradnl"/>
    </w:rPr>
  </w:style>
  <w:style w:type="paragraph" w:styleId="Ttulo1">
    <w:name w:val="heading 1"/>
    <w:aliases w:val="central"/>
    <w:basedOn w:val="Normal"/>
    <w:next w:val="Normal"/>
    <w:qFormat/>
    <w:rsid w:val="008945EF"/>
    <w:pPr>
      <w:keepNext/>
      <w:spacing w:before="240" w:after="60"/>
      <w:jc w:val="center"/>
      <w:outlineLvl w:val="0"/>
    </w:pPr>
    <w:rPr>
      <w:rFonts w:eastAsia="Arial Unicode MS" w:cs="Arial"/>
      <w:bCs/>
      <w:kern w:val="32"/>
      <w:sz w:val="28"/>
      <w:szCs w:val="32"/>
      <w:u w:val="single"/>
    </w:rPr>
  </w:style>
  <w:style w:type="paragraph" w:styleId="Ttulo2">
    <w:name w:val="heading 2"/>
    <w:aliases w:val="IZQUIERDO"/>
    <w:basedOn w:val="Normal"/>
    <w:next w:val="Normal"/>
    <w:qFormat/>
    <w:rsid w:val="008945EF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F942A0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DA2BFA"/>
    <w:rPr>
      <w:rFonts w:ascii="Courier New" w:hAnsi="Courier New" w:cs="Courier New"/>
      <w:sz w:val="20"/>
      <w:szCs w:val="20"/>
    </w:rPr>
  </w:style>
  <w:style w:type="paragraph" w:styleId="Encabezado">
    <w:name w:val="header"/>
    <w:basedOn w:val="Normal"/>
    <w:rsid w:val="00770D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70DA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9A0996"/>
    <w:pPr>
      <w:jc w:val="both"/>
    </w:pPr>
    <w:rPr>
      <w:lang w:val="es-ES" w:eastAsia="es-ES"/>
    </w:rPr>
  </w:style>
  <w:style w:type="character" w:styleId="Nmerodepgina">
    <w:name w:val="page number"/>
    <w:basedOn w:val="Fuentedeprrafopredeter"/>
    <w:rsid w:val="00DC0B7D"/>
  </w:style>
  <w:style w:type="paragraph" w:styleId="Prrafodelista">
    <w:name w:val="List Paragraph"/>
    <w:basedOn w:val="Normal"/>
    <w:uiPriority w:val="34"/>
    <w:qFormat/>
    <w:rsid w:val="00172A17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4CC"/>
    <w:rPr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427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6269B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rsid w:val="002B5D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51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3108">
              <w:marLeft w:val="5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footer" Target="footer2.xml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Datos%20de%20programa\Microsoft\Plantillas\SW%20Dr%20Sol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 Dr Sola.dot</Template>
  <TotalTime>124</TotalTime>
  <Pages>8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>Windows uE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dc:description/>
  <cp:lastModifiedBy>Matias Bertossi</cp:lastModifiedBy>
  <cp:revision>13</cp:revision>
  <cp:lastPrinted>2013-05-04T17:38:00Z</cp:lastPrinted>
  <dcterms:created xsi:type="dcterms:W3CDTF">2020-02-28T17:31:00Z</dcterms:created>
  <dcterms:modified xsi:type="dcterms:W3CDTF">2020-10-24T15:09:00Z</dcterms:modified>
</cp:coreProperties>
</file>